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62" w:rsidRPr="004F5A8F" w:rsidRDefault="00036862" w:rsidP="00AC12DB">
      <w:pPr>
        <w:spacing w:line="480" w:lineRule="auto"/>
      </w:pPr>
      <w:r w:rsidRPr="004F5A8F">
        <w:rPr>
          <w:b/>
        </w:rPr>
        <w:t xml:space="preserve">THIS </w:t>
      </w:r>
      <w:r w:rsidR="002642CF" w:rsidRPr="004F5A8F">
        <w:rPr>
          <w:b/>
        </w:rPr>
        <w:t xml:space="preserve">MEMORANDUM OF </w:t>
      </w:r>
      <w:r w:rsidRPr="004F5A8F">
        <w:rPr>
          <w:b/>
        </w:rPr>
        <w:t>AGREEMENT</w:t>
      </w:r>
      <w:r w:rsidRPr="004F5A8F">
        <w:t xml:space="preserve"> is made the                                           day of </w:t>
      </w:r>
      <w:r w:rsidR="00CC21F5" w:rsidRPr="004F5A8F">
        <w:t>2011</w:t>
      </w:r>
    </w:p>
    <w:p w:rsidR="00036862" w:rsidRPr="004F5A8F" w:rsidRDefault="00036862" w:rsidP="00AC12DB">
      <w:pPr>
        <w:spacing w:line="480" w:lineRule="auto"/>
        <w:rPr>
          <w:b/>
        </w:rPr>
      </w:pPr>
      <w:r w:rsidRPr="004F5A8F">
        <w:rPr>
          <w:b/>
        </w:rPr>
        <w:t xml:space="preserve">BETWEEN </w:t>
      </w:r>
    </w:p>
    <w:p w:rsidR="006A7FB0" w:rsidRPr="004F5A8F" w:rsidRDefault="006A7FB0" w:rsidP="00AC12DB">
      <w:pPr>
        <w:spacing w:line="480" w:lineRule="auto"/>
        <w:ind w:left="720" w:hanging="720"/>
        <w:rPr>
          <w:rFonts w:cs="Arial"/>
          <w:color w:val="000000"/>
        </w:rPr>
      </w:pPr>
      <w:r w:rsidRPr="004F5A8F">
        <w:rPr>
          <w:rFonts w:cs="Arial"/>
          <w:color w:val="000000"/>
        </w:rPr>
        <w:t>(1)</w:t>
      </w:r>
      <w:r w:rsidRPr="004F5A8F">
        <w:rPr>
          <w:rFonts w:cs="Arial"/>
          <w:color w:val="000000"/>
        </w:rPr>
        <w:tab/>
      </w:r>
      <w:r w:rsidR="00CC21F5" w:rsidRPr="004F5A8F">
        <w:rPr>
          <w:rFonts w:cs="Arial"/>
          <w:color w:val="000000"/>
        </w:rPr>
        <w:t>Defra, Temple Quay House, 2 The Square, Temple Quay, Bristol BS1 6NB</w:t>
      </w:r>
    </w:p>
    <w:p w:rsidR="00036862" w:rsidRPr="004F5A8F" w:rsidRDefault="00036862" w:rsidP="00AC12DB">
      <w:pPr>
        <w:spacing w:line="480" w:lineRule="auto"/>
        <w:rPr>
          <w:rFonts w:cs="Arial"/>
          <w:color w:val="000000"/>
        </w:rPr>
      </w:pPr>
      <w:r w:rsidRPr="004F5A8F">
        <w:rPr>
          <w:rFonts w:cs="Arial"/>
          <w:color w:val="000000"/>
        </w:rPr>
        <w:t>(</w:t>
      </w:r>
      <w:r w:rsidR="006A7FB0" w:rsidRPr="004F5A8F">
        <w:rPr>
          <w:rFonts w:cs="Arial"/>
          <w:color w:val="000000"/>
        </w:rPr>
        <w:t>2</w:t>
      </w:r>
      <w:r w:rsidRPr="004F5A8F">
        <w:rPr>
          <w:rFonts w:cs="Arial"/>
          <w:color w:val="000000"/>
        </w:rPr>
        <w:t>)</w:t>
      </w:r>
      <w:r w:rsidRPr="004F5A8F">
        <w:rPr>
          <w:rFonts w:cs="Arial"/>
          <w:color w:val="000000"/>
        </w:rPr>
        <w:tab/>
      </w:r>
      <w:r w:rsidR="00D47628" w:rsidRPr="004F5A8F">
        <w:rPr>
          <w:rFonts w:cs="Arial"/>
          <w:color w:val="000000"/>
        </w:rPr>
        <w:t xml:space="preserve">[                           ]      </w:t>
      </w:r>
      <w:r w:rsidRPr="004F5A8F">
        <w:rPr>
          <w:rFonts w:cs="Arial"/>
          <w:color w:val="000000"/>
        </w:rPr>
        <w:t xml:space="preserve"> of</w:t>
      </w:r>
      <w:r w:rsidR="00D47628" w:rsidRPr="004F5A8F">
        <w:rPr>
          <w:rFonts w:cs="Arial"/>
          <w:color w:val="000000"/>
        </w:rPr>
        <w:t xml:space="preserve"> [              ] </w:t>
      </w:r>
      <w:r w:rsidR="0033180F" w:rsidRPr="004F5A8F">
        <w:rPr>
          <w:rFonts w:cs="Arial"/>
          <w:color w:val="000000"/>
        </w:rPr>
        <w:t xml:space="preserve">  </w:t>
      </w:r>
      <w:r w:rsidR="00D47628" w:rsidRPr="004F5A8F">
        <w:rPr>
          <w:rFonts w:cs="Arial"/>
          <w:color w:val="000000"/>
        </w:rPr>
        <w:t>(</w:t>
      </w:r>
      <w:r w:rsidR="007D4441" w:rsidRPr="004F5A8F">
        <w:rPr>
          <w:rFonts w:cs="Arial"/>
          <w:color w:val="000000"/>
        </w:rPr>
        <w:t>“</w:t>
      </w:r>
      <w:r w:rsidR="007D4441" w:rsidRPr="004F5A8F">
        <w:rPr>
          <w:rFonts w:cs="Arial"/>
          <w:b/>
          <w:color w:val="000000"/>
        </w:rPr>
        <w:t>Host Authority</w:t>
      </w:r>
      <w:r w:rsidRPr="004F5A8F">
        <w:rPr>
          <w:rFonts w:cs="Arial"/>
          <w:color w:val="000000"/>
        </w:rPr>
        <w:t>”).</w:t>
      </w:r>
    </w:p>
    <w:p w:rsidR="0038059E" w:rsidRPr="004F5A8F" w:rsidRDefault="0038059E" w:rsidP="00AC12DB">
      <w:pPr>
        <w:spacing w:line="480" w:lineRule="auto"/>
        <w:rPr>
          <w:rFonts w:cs="Arial"/>
          <w:color w:val="000000"/>
        </w:rPr>
      </w:pPr>
      <w:r w:rsidRPr="004F5A8F">
        <w:rPr>
          <w:rFonts w:cs="Arial"/>
          <w:color w:val="000000"/>
        </w:rPr>
        <w:t>(3)</w:t>
      </w:r>
      <w:r w:rsidRPr="004F5A8F">
        <w:rPr>
          <w:rFonts w:cs="Arial"/>
          <w:color w:val="000000"/>
        </w:rPr>
        <w:tab/>
      </w:r>
      <w:r w:rsidR="0033180F" w:rsidRPr="004F5A8F">
        <w:rPr>
          <w:rFonts w:cs="Arial"/>
          <w:color w:val="000000"/>
        </w:rPr>
        <w:t>[</w:t>
      </w:r>
      <w:r w:rsidRPr="004F5A8F">
        <w:rPr>
          <w:rFonts w:cs="Arial"/>
          <w:color w:val="000000"/>
        </w:rPr>
        <w:t xml:space="preserve">                           </w:t>
      </w:r>
      <w:r w:rsidR="0033180F" w:rsidRPr="004F5A8F">
        <w:rPr>
          <w:rFonts w:cs="Arial"/>
          <w:color w:val="000000"/>
        </w:rPr>
        <w:t>]</w:t>
      </w:r>
      <w:r w:rsidRPr="004F5A8F">
        <w:rPr>
          <w:rFonts w:cs="Arial"/>
          <w:color w:val="000000"/>
        </w:rPr>
        <w:t xml:space="preserve">       of </w:t>
      </w:r>
      <w:r w:rsidR="0033180F" w:rsidRPr="004F5A8F">
        <w:rPr>
          <w:rFonts w:cs="Arial"/>
          <w:color w:val="000000"/>
        </w:rPr>
        <w:t>[</w:t>
      </w:r>
      <w:r w:rsidRPr="004F5A8F">
        <w:rPr>
          <w:rFonts w:cs="Arial"/>
          <w:color w:val="000000"/>
        </w:rPr>
        <w:t xml:space="preserve">               </w:t>
      </w:r>
      <w:r w:rsidR="0033180F" w:rsidRPr="004F5A8F">
        <w:rPr>
          <w:rFonts w:cs="Arial"/>
          <w:color w:val="000000"/>
        </w:rPr>
        <w:t>]</w:t>
      </w:r>
      <w:r w:rsidRPr="004F5A8F">
        <w:rPr>
          <w:rFonts w:cs="Arial"/>
          <w:color w:val="000000"/>
        </w:rPr>
        <w:t xml:space="preserve"> </w:t>
      </w:r>
      <w:r w:rsidR="0033180F" w:rsidRPr="004F5A8F">
        <w:rPr>
          <w:rFonts w:cs="Arial"/>
          <w:color w:val="000000"/>
        </w:rPr>
        <w:t xml:space="preserve"> </w:t>
      </w:r>
      <w:r w:rsidRPr="004F5A8F">
        <w:rPr>
          <w:rFonts w:cs="Arial"/>
          <w:color w:val="000000"/>
        </w:rPr>
        <w:t>(“</w:t>
      </w:r>
      <w:r w:rsidR="00D47628" w:rsidRPr="004F5A8F">
        <w:rPr>
          <w:rFonts w:cs="Arial"/>
          <w:color w:val="000000"/>
        </w:rPr>
        <w:t>Local Authority name</w:t>
      </w:r>
      <w:r w:rsidRPr="004F5A8F">
        <w:rPr>
          <w:rFonts w:cs="Arial"/>
          <w:color w:val="000000"/>
        </w:rPr>
        <w:t>”)</w:t>
      </w:r>
    </w:p>
    <w:p w:rsidR="007D4441" w:rsidRPr="004F5A8F" w:rsidRDefault="007D4441" w:rsidP="00AC12DB">
      <w:pPr>
        <w:spacing w:line="480" w:lineRule="auto"/>
        <w:rPr>
          <w:rFonts w:cs="Arial"/>
          <w:color w:val="000000"/>
        </w:rPr>
      </w:pPr>
      <w:r w:rsidRPr="004F5A8F">
        <w:rPr>
          <w:rFonts w:cs="Arial"/>
          <w:color w:val="000000"/>
        </w:rPr>
        <w:t>(4)</w:t>
      </w:r>
      <w:r w:rsidRPr="004F5A8F">
        <w:rPr>
          <w:rFonts w:cs="Arial"/>
          <w:color w:val="000000"/>
        </w:rPr>
        <w:tab/>
      </w:r>
      <w:r w:rsidR="0033180F" w:rsidRPr="004F5A8F">
        <w:rPr>
          <w:rFonts w:cs="Arial"/>
          <w:color w:val="000000"/>
        </w:rPr>
        <w:t>[</w:t>
      </w:r>
      <w:r w:rsidRPr="004F5A8F">
        <w:rPr>
          <w:rFonts w:cs="Arial"/>
          <w:color w:val="000000"/>
        </w:rPr>
        <w:t xml:space="preserve">                           </w:t>
      </w:r>
      <w:r w:rsidR="0033180F" w:rsidRPr="004F5A8F">
        <w:rPr>
          <w:rFonts w:cs="Arial"/>
          <w:color w:val="000000"/>
        </w:rPr>
        <w:t>]</w:t>
      </w:r>
      <w:r w:rsidRPr="004F5A8F">
        <w:rPr>
          <w:rFonts w:cs="Arial"/>
          <w:color w:val="000000"/>
        </w:rPr>
        <w:t xml:space="preserve">       of </w:t>
      </w:r>
      <w:r w:rsidR="0033180F" w:rsidRPr="004F5A8F">
        <w:rPr>
          <w:rFonts w:cs="Arial"/>
          <w:color w:val="000000"/>
        </w:rPr>
        <w:t>[</w:t>
      </w:r>
      <w:r w:rsidRPr="004F5A8F">
        <w:rPr>
          <w:rFonts w:cs="Arial"/>
          <w:color w:val="000000"/>
        </w:rPr>
        <w:t xml:space="preserve">               </w:t>
      </w:r>
      <w:r w:rsidR="0033180F" w:rsidRPr="004F5A8F">
        <w:rPr>
          <w:rFonts w:cs="Arial"/>
          <w:color w:val="000000"/>
        </w:rPr>
        <w:t xml:space="preserve">]  </w:t>
      </w:r>
      <w:r w:rsidRPr="004F5A8F">
        <w:rPr>
          <w:rFonts w:cs="Arial"/>
          <w:color w:val="000000"/>
        </w:rPr>
        <w:t>(“</w:t>
      </w:r>
      <w:r w:rsidR="00D47628" w:rsidRPr="004F5A8F">
        <w:rPr>
          <w:rFonts w:cs="Arial"/>
          <w:color w:val="000000"/>
        </w:rPr>
        <w:t>Local Authority name</w:t>
      </w:r>
      <w:r w:rsidRPr="004F5A8F">
        <w:rPr>
          <w:rFonts w:cs="Arial"/>
          <w:color w:val="000000"/>
        </w:rPr>
        <w:t>”)</w:t>
      </w:r>
    </w:p>
    <w:p w:rsidR="007D4441" w:rsidRPr="004F5A8F" w:rsidRDefault="007D4441" w:rsidP="00AC12DB">
      <w:pPr>
        <w:spacing w:line="480" w:lineRule="auto"/>
        <w:rPr>
          <w:rFonts w:cs="Arial"/>
          <w:color w:val="000000"/>
        </w:rPr>
      </w:pPr>
      <w:r w:rsidRPr="004F5A8F">
        <w:rPr>
          <w:rFonts w:cs="Arial"/>
          <w:color w:val="000000"/>
        </w:rPr>
        <w:t>(5)</w:t>
      </w:r>
      <w:r w:rsidRPr="004F5A8F">
        <w:rPr>
          <w:rFonts w:cs="Arial"/>
          <w:color w:val="000000"/>
        </w:rPr>
        <w:tab/>
      </w:r>
      <w:r w:rsidR="0033180F" w:rsidRPr="004F5A8F">
        <w:rPr>
          <w:rFonts w:cs="Arial"/>
          <w:color w:val="000000"/>
        </w:rPr>
        <w:t>[</w:t>
      </w:r>
      <w:r w:rsidRPr="004F5A8F">
        <w:rPr>
          <w:rFonts w:cs="Arial"/>
          <w:color w:val="000000"/>
        </w:rPr>
        <w:t xml:space="preserve">                           </w:t>
      </w:r>
      <w:r w:rsidR="0033180F" w:rsidRPr="004F5A8F">
        <w:rPr>
          <w:rFonts w:cs="Arial"/>
          <w:color w:val="000000"/>
        </w:rPr>
        <w:t>]</w:t>
      </w:r>
      <w:r w:rsidRPr="004F5A8F">
        <w:rPr>
          <w:rFonts w:cs="Arial"/>
          <w:color w:val="000000"/>
        </w:rPr>
        <w:t xml:space="preserve">       of </w:t>
      </w:r>
      <w:r w:rsidR="0033180F" w:rsidRPr="004F5A8F">
        <w:rPr>
          <w:rFonts w:cs="Arial"/>
          <w:color w:val="000000"/>
        </w:rPr>
        <w:t>[</w:t>
      </w:r>
      <w:r w:rsidRPr="004F5A8F">
        <w:rPr>
          <w:rFonts w:cs="Arial"/>
          <w:color w:val="000000"/>
        </w:rPr>
        <w:t xml:space="preserve">               </w:t>
      </w:r>
      <w:r w:rsidR="0033180F" w:rsidRPr="004F5A8F">
        <w:rPr>
          <w:rFonts w:cs="Arial"/>
          <w:color w:val="000000"/>
        </w:rPr>
        <w:t xml:space="preserve">]  </w:t>
      </w:r>
      <w:r w:rsidRPr="004F5A8F">
        <w:rPr>
          <w:rFonts w:cs="Arial"/>
          <w:color w:val="000000"/>
        </w:rPr>
        <w:t>(“</w:t>
      </w:r>
      <w:r w:rsidR="00D47628" w:rsidRPr="004F5A8F">
        <w:rPr>
          <w:rFonts w:cs="Arial"/>
          <w:color w:val="000000"/>
        </w:rPr>
        <w:t>Local Authority name</w:t>
      </w:r>
      <w:r w:rsidRPr="004F5A8F">
        <w:rPr>
          <w:rFonts w:cs="Arial"/>
          <w:color w:val="000000"/>
        </w:rPr>
        <w:t>”)</w:t>
      </w:r>
    </w:p>
    <w:p w:rsidR="00036862" w:rsidRPr="004F5A8F" w:rsidRDefault="00036862" w:rsidP="00AC12DB">
      <w:pPr>
        <w:spacing w:line="480" w:lineRule="auto"/>
        <w:rPr>
          <w:rFonts w:cs="Arial"/>
          <w:color w:val="000000"/>
        </w:rPr>
      </w:pPr>
      <w:r w:rsidRPr="004F5A8F">
        <w:rPr>
          <w:rFonts w:cs="Arial"/>
          <w:color w:val="000000"/>
        </w:rPr>
        <w:t>(“the Par</w:t>
      </w:r>
      <w:r w:rsidR="00534F1B" w:rsidRPr="004F5A8F">
        <w:rPr>
          <w:rFonts w:cs="Arial"/>
          <w:color w:val="000000"/>
        </w:rPr>
        <w:t>ties</w:t>
      </w:r>
      <w:r w:rsidRPr="004F5A8F">
        <w:rPr>
          <w:rFonts w:cs="Arial"/>
          <w:color w:val="000000"/>
        </w:rPr>
        <w:t>”)</w:t>
      </w:r>
    </w:p>
    <w:p w:rsidR="001129E3" w:rsidRPr="004F5A8F" w:rsidRDefault="001129E3" w:rsidP="00E05266">
      <w:pPr>
        <w:tabs>
          <w:tab w:val="left" w:pos="540"/>
        </w:tabs>
        <w:spacing w:line="480" w:lineRule="auto"/>
        <w:rPr>
          <w:rFonts w:cs="Arial"/>
          <w:b/>
          <w:color w:val="000000"/>
        </w:rPr>
      </w:pPr>
    </w:p>
    <w:p w:rsidR="006A7FB0" w:rsidRPr="004F5A8F" w:rsidRDefault="006A7FB0" w:rsidP="00E05266">
      <w:pPr>
        <w:tabs>
          <w:tab w:val="left" w:pos="540"/>
        </w:tabs>
        <w:spacing w:line="480" w:lineRule="auto"/>
        <w:rPr>
          <w:rFonts w:cs="Arial"/>
          <w:color w:val="000000"/>
        </w:rPr>
      </w:pPr>
      <w:r w:rsidRPr="004F5A8F">
        <w:rPr>
          <w:rFonts w:cs="Arial"/>
          <w:b/>
          <w:color w:val="000000"/>
        </w:rPr>
        <w:t>IT IS AGREED</w:t>
      </w:r>
      <w:r w:rsidRPr="004F5A8F">
        <w:rPr>
          <w:rFonts w:cs="Arial"/>
          <w:color w:val="000000"/>
        </w:rPr>
        <w:t xml:space="preserve">  as follows:</w:t>
      </w:r>
    </w:p>
    <w:p w:rsidR="00B76459" w:rsidRPr="004F5A8F" w:rsidRDefault="00195FB4" w:rsidP="00AC12DB">
      <w:pPr>
        <w:pStyle w:val="DefaultText"/>
        <w:widowControl/>
        <w:spacing w:line="480" w:lineRule="auto"/>
        <w:rPr>
          <w:rFonts w:ascii="Arial" w:hAnsi="Arial" w:cs="Arial"/>
          <w:noProof w:val="0"/>
          <w:sz w:val="24"/>
          <w:szCs w:val="24"/>
          <w:lang w:val="en-GB"/>
        </w:rPr>
      </w:pPr>
      <w:r w:rsidRPr="004F5A8F">
        <w:rPr>
          <w:rFonts w:ascii="Arial" w:hAnsi="Arial" w:cs="Arial"/>
          <w:b/>
          <w:noProof w:val="0"/>
          <w:sz w:val="24"/>
          <w:szCs w:val="24"/>
          <w:lang w:val="en-GB"/>
        </w:rPr>
        <w:t>WHEREAS</w:t>
      </w:r>
    </w:p>
    <w:p w:rsidR="00651518" w:rsidRPr="004F5A8F" w:rsidRDefault="00195FB4" w:rsidP="008358A5">
      <w:pPr>
        <w:pStyle w:val="DefaultText"/>
        <w:widowControl/>
        <w:spacing w:line="360" w:lineRule="auto"/>
        <w:ind w:left="720" w:hanging="720"/>
        <w:rPr>
          <w:sz w:val="24"/>
          <w:szCs w:val="24"/>
        </w:rPr>
      </w:pPr>
      <w:r w:rsidRPr="004F5A8F">
        <w:rPr>
          <w:rFonts w:ascii="Arial" w:hAnsi="Arial" w:cs="Arial"/>
          <w:noProof w:val="0"/>
          <w:sz w:val="24"/>
          <w:szCs w:val="24"/>
          <w:lang w:val="en-GB"/>
        </w:rPr>
        <w:t>(A)</w:t>
      </w:r>
      <w:r w:rsidR="000A2667" w:rsidRPr="004F5A8F">
        <w:rPr>
          <w:rFonts w:ascii="Arial" w:hAnsi="Arial" w:cs="Arial"/>
          <w:noProof w:val="0"/>
          <w:sz w:val="24"/>
          <w:szCs w:val="24"/>
          <w:lang w:val="en-GB"/>
        </w:rPr>
        <w:tab/>
      </w:r>
      <w:r w:rsidR="0038059E" w:rsidRPr="004F5A8F">
        <w:rPr>
          <w:rFonts w:ascii="Arial" w:hAnsi="Arial" w:cs="Arial"/>
          <w:noProof w:val="0"/>
          <w:sz w:val="24"/>
          <w:szCs w:val="24"/>
          <w:lang w:val="en-GB"/>
        </w:rPr>
        <w:t xml:space="preserve">This </w:t>
      </w:r>
      <w:r w:rsidR="00D47628" w:rsidRPr="004F5A8F">
        <w:rPr>
          <w:rFonts w:ascii="Arial" w:hAnsi="Arial" w:cs="Arial"/>
          <w:noProof w:val="0"/>
          <w:sz w:val="24"/>
          <w:szCs w:val="24"/>
          <w:lang w:val="en-GB"/>
        </w:rPr>
        <w:t>Agreement</w:t>
      </w:r>
      <w:r w:rsidR="0038059E" w:rsidRPr="004F5A8F">
        <w:rPr>
          <w:rFonts w:ascii="Arial" w:hAnsi="Arial" w:cs="Arial"/>
          <w:noProof w:val="0"/>
          <w:sz w:val="24"/>
          <w:szCs w:val="24"/>
          <w:lang w:val="en-GB"/>
        </w:rPr>
        <w:t xml:space="preserve"> provides a framework for the delivery of duties and obligations arising from Part IV of the Countryside and Rights of Way Act 2000 including the operation and management of an AONB Partnership (“the Partnership”), a </w:t>
      </w:r>
      <w:r w:rsidR="00E05266" w:rsidRPr="004F5A8F">
        <w:rPr>
          <w:rFonts w:ascii="Arial" w:hAnsi="Arial" w:cs="Arial"/>
          <w:noProof w:val="0"/>
          <w:sz w:val="24"/>
          <w:szCs w:val="24"/>
          <w:lang w:val="en-GB"/>
        </w:rPr>
        <w:t xml:space="preserve">Staff Unit </w:t>
      </w:r>
      <w:r w:rsidR="0038059E" w:rsidRPr="004F5A8F">
        <w:rPr>
          <w:rFonts w:ascii="Arial" w:hAnsi="Arial" w:cs="Arial"/>
          <w:noProof w:val="0"/>
          <w:sz w:val="24"/>
          <w:szCs w:val="24"/>
          <w:lang w:val="en-GB"/>
        </w:rPr>
        <w:t>to act on behalf of the</w:t>
      </w:r>
      <w:r w:rsidR="000A2667" w:rsidRPr="004F5A8F">
        <w:rPr>
          <w:rFonts w:ascii="Arial" w:hAnsi="Arial" w:cs="Arial"/>
          <w:noProof w:val="0"/>
          <w:sz w:val="24"/>
          <w:szCs w:val="24"/>
          <w:lang w:val="en-GB"/>
        </w:rPr>
        <w:t xml:space="preserve"> Partnership and the publishing, </w:t>
      </w:r>
      <w:r w:rsidR="00954E1E" w:rsidRPr="004F5A8F">
        <w:rPr>
          <w:rFonts w:ascii="Arial" w:hAnsi="Arial" w:cs="Arial"/>
          <w:noProof w:val="0"/>
          <w:sz w:val="24"/>
          <w:szCs w:val="24"/>
          <w:lang w:val="en-GB" w:eastAsia="en-GB"/>
        </w:rPr>
        <w:t>reviewing and monitoring of the Management Plan.</w:t>
      </w:r>
      <w:r w:rsidR="00651518" w:rsidRPr="004F5A8F">
        <w:rPr>
          <w:sz w:val="24"/>
          <w:szCs w:val="24"/>
        </w:rPr>
        <w:t xml:space="preserve"> </w:t>
      </w:r>
    </w:p>
    <w:p w:rsidR="000A2667" w:rsidRPr="004F5A8F" w:rsidRDefault="000A2667" w:rsidP="001129E3">
      <w:pPr>
        <w:pStyle w:val="DefaultText"/>
        <w:widowControl/>
        <w:spacing w:line="360" w:lineRule="auto"/>
        <w:rPr>
          <w:rFonts w:ascii="Arial" w:hAnsi="Arial" w:cs="Arial"/>
          <w:noProof w:val="0"/>
          <w:sz w:val="24"/>
          <w:szCs w:val="24"/>
          <w:lang w:val="en-GB"/>
        </w:rPr>
      </w:pPr>
    </w:p>
    <w:p w:rsidR="000A2667" w:rsidRPr="004F5A8F" w:rsidRDefault="00195FB4"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(B)</w:t>
      </w:r>
      <w:r w:rsidR="000A2667" w:rsidRPr="004F5A8F">
        <w:rPr>
          <w:rFonts w:ascii="Arial" w:hAnsi="Arial" w:cs="Arial"/>
          <w:noProof w:val="0"/>
          <w:sz w:val="24"/>
          <w:szCs w:val="24"/>
          <w:lang w:val="en-GB"/>
        </w:rPr>
        <w:tab/>
        <w:t xml:space="preserve">This </w:t>
      </w:r>
      <w:r w:rsidR="00D47628" w:rsidRPr="004F5A8F">
        <w:rPr>
          <w:rFonts w:ascii="Arial" w:hAnsi="Arial" w:cs="Arial"/>
          <w:noProof w:val="0"/>
          <w:sz w:val="24"/>
          <w:szCs w:val="24"/>
          <w:lang w:val="en-GB"/>
        </w:rPr>
        <w:t xml:space="preserve">Agreement </w:t>
      </w:r>
      <w:r w:rsidR="000A2667" w:rsidRPr="004F5A8F">
        <w:rPr>
          <w:rFonts w:ascii="Arial" w:hAnsi="Arial" w:cs="Arial"/>
          <w:noProof w:val="0"/>
          <w:sz w:val="24"/>
          <w:szCs w:val="24"/>
          <w:lang w:val="en-GB"/>
        </w:rPr>
        <w:t xml:space="preserve">also sets out a shared vision for and commitment to AONB management by all </w:t>
      </w:r>
      <w:r w:rsidR="00651DF8" w:rsidRPr="004F5A8F">
        <w:rPr>
          <w:rFonts w:ascii="Arial" w:hAnsi="Arial" w:cs="Arial"/>
          <w:noProof w:val="0"/>
          <w:sz w:val="24"/>
          <w:szCs w:val="24"/>
          <w:lang w:val="en-GB"/>
        </w:rPr>
        <w:t>P</w:t>
      </w:r>
      <w:r w:rsidR="000A2667" w:rsidRPr="004F5A8F">
        <w:rPr>
          <w:rFonts w:ascii="Arial" w:hAnsi="Arial" w:cs="Arial"/>
          <w:noProof w:val="0"/>
          <w:sz w:val="24"/>
          <w:szCs w:val="24"/>
          <w:lang w:val="en-GB"/>
        </w:rPr>
        <w:t xml:space="preserve">arties to the </w:t>
      </w:r>
      <w:r w:rsidR="00D47628" w:rsidRPr="004F5A8F">
        <w:rPr>
          <w:rFonts w:ascii="Arial" w:hAnsi="Arial" w:cs="Arial"/>
          <w:noProof w:val="0"/>
          <w:sz w:val="24"/>
          <w:szCs w:val="24"/>
          <w:lang w:val="en-GB"/>
        </w:rPr>
        <w:t>Agreement.</w:t>
      </w:r>
      <w:r w:rsidR="000A2667" w:rsidRPr="004F5A8F">
        <w:rPr>
          <w:rFonts w:ascii="Arial" w:hAnsi="Arial" w:cs="Arial"/>
          <w:noProof w:val="0"/>
          <w:sz w:val="24"/>
          <w:szCs w:val="24"/>
          <w:lang w:val="en-GB"/>
        </w:rPr>
        <w:t xml:space="preserve">  It outlines the expectations on all Parties to achieve this vision, including a local reflection of the national </w:t>
      </w:r>
      <w:r w:rsidR="00CC21F5" w:rsidRPr="004F5A8F">
        <w:rPr>
          <w:rFonts w:ascii="Arial" w:hAnsi="Arial" w:cs="Arial"/>
          <w:noProof w:val="0"/>
          <w:sz w:val="24"/>
          <w:szCs w:val="24"/>
          <w:lang w:val="en-GB"/>
        </w:rPr>
        <w:t xml:space="preserve">tri-partite </w:t>
      </w:r>
      <w:r w:rsidR="000A2667" w:rsidRPr="004F5A8F">
        <w:rPr>
          <w:rFonts w:ascii="Arial" w:hAnsi="Arial" w:cs="Arial"/>
          <w:noProof w:val="0"/>
          <w:sz w:val="24"/>
          <w:szCs w:val="24"/>
          <w:lang w:val="en-GB"/>
        </w:rPr>
        <w:t xml:space="preserve">agreement between </w:t>
      </w:r>
      <w:r w:rsidR="00CC21F5" w:rsidRPr="004F5A8F">
        <w:rPr>
          <w:rFonts w:ascii="Arial" w:hAnsi="Arial" w:cs="Arial"/>
          <w:noProof w:val="0"/>
          <w:sz w:val="24"/>
          <w:szCs w:val="24"/>
          <w:lang w:val="en-GB"/>
        </w:rPr>
        <w:t xml:space="preserve">Defra, </w:t>
      </w:r>
      <w:r w:rsidR="000A2667" w:rsidRPr="004F5A8F">
        <w:rPr>
          <w:rFonts w:ascii="Arial" w:hAnsi="Arial" w:cs="Arial"/>
          <w:noProof w:val="0"/>
          <w:sz w:val="24"/>
          <w:szCs w:val="24"/>
          <w:lang w:val="en-GB"/>
        </w:rPr>
        <w:t xml:space="preserve">Natural England and the National Association for Areas </w:t>
      </w:r>
      <w:r w:rsidR="00AD3FBA" w:rsidRPr="004F5A8F">
        <w:rPr>
          <w:rFonts w:ascii="Arial" w:hAnsi="Arial" w:cs="Arial"/>
          <w:noProof w:val="0"/>
          <w:sz w:val="24"/>
          <w:szCs w:val="24"/>
          <w:lang w:val="en-GB"/>
        </w:rPr>
        <w:t xml:space="preserve">for </w:t>
      </w:r>
      <w:r w:rsidR="000A2667" w:rsidRPr="004F5A8F">
        <w:rPr>
          <w:rFonts w:ascii="Arial" w:hAnsi="Arial" w:cs="Arial"/>
          <w:noProof w:val="0"/>
          <w:sz w:val="24"/>
          <w:szCs w:val="24"/>
          <w:lang w:val="en-GB"/>
        </w:rPr>
        <w:t>Outstanding Natural Beauty (</w:t>
      </w:r>
      <w:r w:rsidR="00651DF8" w:rsidRPr="004F5A8F">
        <w:rPr>
          <w:rFonts w:ascii="Arial" w:hAnsi="Arial" w:cs="Arial"/>
          <w:noProof w:val="0"/>
          <w:sz w:val="24"/>
          <w:szCs w:val="24"/>
          <w:lang w:val="en-GB"/>
        </w:rPr>
        <w:t>“</w:t>
      </w:r>
      <w:r w:rsidR="000A2667" w:rsidRPr="004F5A8F">
        <w:rPr>
          <w:rFonts w:ascii="Arial" w:hAnsi="Arial" w:cs="Arial"/>
          <w:noProof w:val="0"/>
          <w:sz w:val="24"/>
          <w:szCs w:val="24"/>
          <w:lang w:val="en-GB"/>
        </w:rPr>
        <w:t>NAAO</w:t>
      </w:r>
      <w:r w:rsidR="00E05266" w:rsidRPr="004F5A8F">
        <w:rPr>
          <w:rFonts w:ascii="Arial" w:hAnsi="Arial" w:cs="Arial"/>
          <w:noProof w:val="0"/>
          <w:sz w:val="24"/>
          <w:szCs w:val="24"/>
          <w:lang w:val="en-GB"/>
        </w:rPr>
        <w:t>N</w:t>
      </w:r>
      <w:r w:rsidR="000A2667" w:rsidRPr="004F5A8F">
        <w:rPr>
          <w:rFonts w:ascii="Arial" w:hAnsi="Arial" w:cs="Arial"/>
          <w:noProof w:val="0"/>
          <w:sz w:val="24"/>
          <w:szCs w:val="24"/>
          <w:lang w:val="en-GB"/>
        </w:rPr>
        <w:t>B</w:t>
      </w:r>
      <w:r w:rsidR="00651DF8" w:rsidRPr="004F5A8F">
        <w:rPr>
          <w:rFonts w:ascii="Arial" w:hAnsi="Arial" w:cs="Arial"/>
          <w:noProof w:val="0"/>
          <w:sz w:val="24"/>
          <w:szCs w:val="24"/>
          <w:lang w:val="en-GB"/>
        </w:rPr>
        <w:t>”</w:t>
      </w:r>
      <w:r w:rsidR="000A2667" w:rsidRPr="004F5A8F">
        <w:rPr>
          <w:rFonts w:ascii="Arial" w:hAnsi="Arial" w:cs="Arial"/>
          <w:noProof w:val="0"/>
          <w:sz w:val="24"/>
          <w:szCs w:val="24"/>
          <w:lang w:val="en-GB"/>
        </w:rPr>
        <w:t>)</w:t>
      </w:r>
    </w:p>
    <w:p w:rsidR="004F5A8F" w:rsidRDefault="00F53B57" w:rsidP="00752590">
      <w:pPr>
        <w:pStyle w:val="DefaultText"/>
        <w:widowControl/>
        <w:spacing w:line="360" w:lineRule="auto"/>
        <w:ind w:left="720" w:hanging="720"/>
        <w:rPr>
          <w:rFonts w:ascii="Arial" w:hAnsi="Arial" w:cs="Arial"/>
          <w:sz w:val="24"/>
          <w:szCs w:val="24"/>
        </w:rPr>
        <w:sectPr w:rsidR="004F5A8F" w:rsidSect="001129E3">
          <w:headerReference w:type="default" r:id="rId8"/>
          <w:pgSz w:w="11906" w:h="16838"/>
          <w:pgMar w:top="1440" w:right="1474" w:bottom="1440" w:left="1474" w:header="709" w:footer="709" w:gutter="0"/>
          <w:cols w:space="708"/>
          <w:docGrid w:linePitch="360"/>
        </w:sectPr>
      </w:pPr>
      <w:r w:rsidRPr="004F5A8F">
        <w:rPr>
          <w:rFonts w:ascii="Arial" w:hAnsi="Arial" w:cs="Arial"/>
          <w:sz w:val="24"/>
          <w:szCs w:val="24"/>
        </w:rPr>
        <w:t xml:space="preserve">(C)  </w:t>
      </w:r>
      <w:r w:rsidR="00752590" w:rsidRPr="004F5A8F">
        <w:rPr>
          <w:rFonts w:ascii="Arial" w:hAnsi="Arial" w:cs="Arial"/>
          <w:sz w:val="24"/>
          <w:szCs w:val="24"/>
        </w:rPr>
        <w:tab/>
      </w:r>
      <w:r w:rsidRPr="004F5A8F">
        <w:rPr>
          <w:rFonts w:ascii="Arial" w:hAnsi="Arial" w:cs="Arial"/>
          <w:sz w:val="24"/>
          <w:szCs w:val="24"/>
        </w:rPr>
        <w:t xml:space="preserve">This </w:t>
      </w:r>
      <w:r w:rsidR="00E55078" w:rsidRPr="004F5A8F">
        <w:rPr>
          <w:rFonts w:ascii="Arial" w:hAnsi="Arial" w:cs="Arial"/>
          <w:sz w:val="24"/>
          <w:szCs w:val="24"/>
        </w:rPr>
        <w:t>Agreement</w:t>
      </w:r>
      <w:r w:rsidRPr="004F5A8F">
        <w:rPr>
          <w:rFonts w:ascii="Arial" w:hAnsi="Arial" w:cs="Arial"/>
          <w:sz w:val="24"/>
          <w:szCs w:val="24"/>
        </w:rPr>
        <w:t xml:space="preserve"> is intended </w:t>
      </w:r>
      <w:r w:rsidR="00752590" w:rsidRPr="004F5A8F">
        <w:rPr>
          <w:rFonts w:ascii="Arial" w:hAnsi="Arial" w:cs="Arial"/>
          <w:sz w:val="24"/>
          <w:szCs w:val="24"/>
        </w:rPr>
        <w:t xml:space="preserve">to bind partners </w:t>
      </w:r>
      <w:r w:rsidRPr="004F5A8F">
        <w:rPr>
          <w:rFonts w:ascii="Arial" w:hAnsi="Arial" w:cs="Arial"/>
          <w:sz w:val="24"/>
          <w:szCs w:val="24"/>
        </w:rPr>
        <w:t>to give medium term security, matching Defra’s commitment to a AONB funding programme over a 4 year CSR period</w:t>
      </w:r>
      <w:r w:rsidR="00752590" w:rsidRPr="004F5A8F">
        <w:rPr>
          <w:rFonts w:ascii="Arial" w:hAnsi="Arial" w:cs="Arial"/>
          <w:sz w:val="24"/>
          <w:szCs w:val="24"/>
        </w:rPr>
        <w:t>.</w:t>
      </w:r>
      <w:r w:rsidRPr="004F5A8F">
        <w:rPr>
          <w:rFonts w:ascii="Arial" w:hAnsi="Arial" w:cs="Arial"/>
          <w:sz w:val="24"/>
          <w:szCs w:val="24"/>
        </w:rPr>
        <w:t xml:space="preserve"> </w:t>
      </w:r>
    </w:p>
    <w:p w:rsidR="004F5A8F" w:rsidRDefault="004F5A8F" w:rsidP="00752590">
      <w:pPr>
        <w:pStyle w:val="DefaultText"/>
        <w:widowControl/>
        <w:spacing w:line="360" w:lineRule="auto"/>
        <w:ind w:left="720" w:hanging="720"/>
        <w:rPr>
          <w:rFonts w:ascii="Arial" w:hAnsi="Arial" w:cs="Arial"/>
          <w:sz w:val="24"/>
          <w:szCs w:val="24"/>
        </w:rPr>
      </w:pPr>
    </w:p>
    <w:p w:rsidR="004F5A8F" w:rsidRDefault="004F5A8F" w:rsidP="00752590">
      <w:pPr>
        <w:pStyle w:val="DefaultText"/>
        <w:widowControl/>
        <w:spacing w:line="360" w:lineRule="auto"/>
        <w:ind w:left="720" w:hanging="720"/>
        <w:rPr>
          <w:rFonts w:ascii="Arial" w:hAnsi="Arial" w:cs="Arial"/>
          <w:sz w:val="24"/>
          <w:szCs w:val="24"/>
        </w:rPr>
      </w:pPr>
    </w:p>
    <w:p w:rsidR="004F5A8F" w:rsidRDefault="004F5A8F" w:rsidP="00752590">
      <w:pPr>
        <w:pStyle w:val="DefaultText"/>
        <w:widowControl/>
        <w:spacing w:line="360" w:lineRule="auto"/>
        <w:ind w:left="720" w:hanging="720"/>
        <w:rPr>
          <w:rFonts w:ascii="Arial" w:hAnsi="Arial" w:cs="Arial"/>
          <w:sz w:val="24"/>
          <w:szCs w:val="24"/>
        </w:rPr>
      </w:pPr>
    </w:p>
    <w:p w:rsidR="004F5A8F" w:rsidRDefault="004F5A8F" w:rsidP="00752590">
      <w:pPr>
        <w:pStyle w:val="DefaultText"/>
        <w:widowControl/>
        <w:spacing w:line="360" w:lineRule="auto"/>
        <w:ind w:left="720" w:hanging="720"/>
        <w:rPr>
          <w:rFonts w:ascii="Arial" w:hAnsi="Arial" w:cs="Arial"/>
          <w:sz w:val="24"/>
          <w:szCs w:val="24"/>
        </w:rPr>
      </w:pPr>
    </w:p>
    <w:p w:rsidR="00F53B57" w:rsidRPr="004F5A8F" w:rsidRDefault="00F53B57" w:rsidP="00752590">
      <w:pPr>
        <w:pStyle w:val="DefaultText"/>
        <w:widowControl/>
        <w:spacing w:line="360" w:lineRule="auto"/>
        <w:ind w:left="720" w:hanging="720"/>
        <w:rPr>
          <w:rFonts w:ascii="Arial" w:hAnsi="Arial" w:cs="Arial"/>
          <w:noProof w:val="0"/>
          <w:sz w:val="24"/>
          <w:szCs w:val="24"/>
          <w:lang w:val="en-GB"/>
        </w:rPr>
      </w:pPr>
      <w:r w:rsidRPr="004F5A8F">
        <w:rPr>
          <w:rFonts w:ascii="Arial" w:hAnsi="Arial" w:cs="Arial"/>
          <w:sz w:val="24"/>
          <w:szCs w:val="24"/>
        </w:rPr>
        <w:lastRenderedPageBreak/>
        <w:t xml:space="preserve"> </w:t>
      </w:r>
    </w:p>
    <w:p w:rsidR="006F7F43" w:rsidRPr="004F5A8F" w:rsidRDefault="006F7F43" w:rsidP="001129E3">
      <w:pPr>
        <w:pStyle w:val="DefaultText"/>
        <w:widowControl/>
        <w:spacing w:line="360" w:lineRule="auto"/>
        <w:rPr>
          <w:rFonts w:ascii="Arial" w:hAnsi="Arial" w:cs="Arial"/>
          <w:sz w:val="24"/>
          <w:szCs w:val="24"/>
          <w:lang w:val="en-GB"/>
        </w:rPr>
      </w:pPr>
      <w:r w:rsidRPr="004F5A8F">
        <w:rPr>
          <w:rFonts w:ascii="Arial" w:hAnsi="Arial" w:cs="Arial"/>
          <w:b/>
          <w:sz w:val="24"/>
          <w:szCs w:val="24"/>
          <w:lang w:val="en-GB"/>
        </w:rPr>
        <w:t xml:space="preserve">NOW IT IS AGREED </w:t>
      </w:r>
      <w:r w:rsidRPr="004F5A8F">
        <w:rPr>
          <w:rFonts w:ascii="Arial" w:hAnsi="Arial" w:cs="Arial"/>
          <w:sz w:val="24"/>
          <w:szCs w:val="24"/>
          <w:lang w:val="en-GB"/>
        </w:rPr>
        <w:t>as follows</w:t>
      </w:r>
    </w:p>
    <w:p w:rsidR="001129E3" w:rsidRPr="004F5A8F" w:rsidRDefault="001129E3" w:rsidP="001129E3">
      <w:pPr>
        <w:pStyle w:val="DefaultText"/>
        <w:widowControl/>
        <w:spacing w:line="360" w:lineRule="auto"/>
        <w:rPr>
          <w:rFonts w:ascii="Arial" w:hAnsi="Arial" w:cs="Arial"/>
          <w:noProof w:val="0"/>
          <w:sz w:val="24"/>
          <w:szCs w:val="24"/>
          <w:lang w:val="en-GB"/>
        </w:rPr>
      </w:pPr>
    </w:p>
    <w:p w:rsidR="006A7FB0" w:rsidRPr="004F5A8F" w:rsidRDefault="00195FB4" w:rsidP="001129E3">
      <w:pPr>
        <w:pStyle w:val="DefaultText"/>
        <w:widowControl/>
        <w:spacing w:line="360" w:lineRule="auto"/>
        <w:rPr>
          <w:rFonts w:ascii="Arial" w:hAnsi="Arial" w:cs="Arial"/>
          <w:b/>
          <w:noProof w:val="0"/>
          <w:sz w:val="24"/>
          <w:szCs w:val="24"/>
          <w:lang w:val="en-GB"/>
        </w:rPr>
      </w:pPr>
      <w:r w:rsidRPr="004F5A8F">
        <w:rPr>
          <w:rFonts w:ascii="Arial" w:hAnsi="Arial" w:cs="Arial"/>
          <w:b/>
          <w:noProof w:val="0"/>
          <w:sz w:val="24"/>
          <w:szCs w:val="24"/>
          <w:lang w:val="en-GB"/>
        </w:rPr>
        <w:t>1</w:t>
      </w:r>
      <w:r w:rsidR="006A7FB0" w:rsidRPr="004F5A8F">
        <w:rPr>
          <w:rFonts w:ascii="Arial" w:hAnsi="Arial" w:cs="Arial"/>
          <w:b/>
          <w:noProof w:val="0"/>
          <w:sz w:val="24"/>
          <w:szCs w:val="24"/>
          <w:lang w:val="en-GB"/>
        </w:rPr>
        <w:t>.</w:t>
      </w:r>
      <w:r w:rsidR="006A7FB0" w:rsidRPr="004F5A8F">
        <w:rPr>
          <w:rFonts w:ascii="Arial" w:hAnsi="Arial" w:cs="Arial"/>
          <w:b/>
          <w:noProof w:val="0"/>
          <w:sz w:val="24"/>
          <w:szCs w:val="24"/>
          <w:lang w:val="en-GB"/>
        </w:rPr>
        <w:tab/>
        <w:t>Definitions and Interpretation</w:t>
      </w:r>
    </w:p>
    <w:p w:rsidR="001129E3" w:rsidRPr="004F5A8F" w:rsidRDefault="001129E3" w:rsidP="001129E3">
      <w:pPr>
        <w:pStyle w:val="DefaultText"/>
        <w:widowControl/>
        <w:spacing w:line="360" w:lineRule="auto"/>
        <w:rPr>
          <w:rFonts w:ascii="Arial" w:hAnsi="Arial" w:cs="Arial"/>
          <w:b/>
          <w:noProof w:val="0"/>
          <w:sz w:val="24"/>
          <w:szCs w:val="24"/>
          <w:lang w:val="en-GB"/>
        </w:rPr>
      </w:pPr>
    </w:p>
    <w:p w:rsidR="004F5A8F" w:rsidRPr="004F5A8F" w:rsidRDefault="006F7F43" w:rsidP="001129E3">
      <w:pPr>
        <w:spacing w:line="360" w:lineRule="auto"/>
        <w:ind w:left="720" w:hanging="720"/>
        <w:jc w:val="both"/>
      </w:pPr>
      <w:r w:rsidRPr="004F5A8F">
        <w:t>1.1</w:t>
      </w:r>
      <w:r w:rsidRPr="004F5A8F">
        <w:tab/>
        <w:t xml:space="preserve">In this Agreement the following words and expressions shall have the following meanings unless the context </w:t>
      </w:r>
      <w:r w:rsidR="00E05266" w:rsidRPr="004F5A8F">
        <w:t xml:space="preserve">requires </w:t>
      </w:r>
      <w:r w:rsidRPr="004F5A8F">
        <w:t>otherwise:</w:t>
      </w:r>
    </w:p>
    <w:p w:rsidR="004F5A8F" w:rsidRPr="004F5A8F" w:rsidRDefault="004F5A8F" w:rsidP="001129E3">
      <w:pPr>
        <w:spacing w:line="360" w:lineRule="auto"/>
        <w:ind w:left="720" w:hanging="720"/>
        <w:jc w:val="both"/>
        <w:sectPr w:rsidR="004F5A8F" w:rsidRPr="004F5A8F" w:rsidSect="004F5A8F">
          <w:headerReference w:type="default" r:id="rId9"/>
          <w:type w:val="continuous"/>
          <w:pgSz w:w="11906" w:h="16838"/>
          <w:pgMar w:top="1440" w:right="1474" w:bottom="1440" w:left="1474" w:header="709" w:footer="709" w:gutter="0"/>
          <w:cols w:space="708"/>
          <w:docGrid w:linePitch="360"/>
        </w:sectPr>
      </w:pPr>
    </w:p>
    <w:p w:rsidR="001129E3" w:rsidRPr="004F5A8F" w:rsidRDefault="001129E3" w:rsidP="001129E3">
      <w:pPr>
        <w:pStyle w:val="DefaultText"/>
        <w:widowControl/>
        <w:spacing w:line="360" w:lineRule="auto"/>
        <w:ind w:left="4320" w:hanging="4260"/>
        <w:rPr>
          <w:rFonts w:ascii="Arial" w:hAnsi="Arial" w:cs="Arial"/>
          <w:b/>
          <w:noProof w:val="0"/>
          <w:sz w:val="24"/>
          <w:szCs w:val="24"/>
          <w:lang w:val="en-GB"/>
        </w:rPr>
      </w:pPr>
    </w:p>
    <w:p w:rsidR="0089168B" w:rsidRPr="004F5A8F" w:rsidRDefault="0089168B" w:rsidP="001129E3">
      <w:pPr>
        <w:pStyle w:val="DefaultText"/>
        <w:widowControl/>
        <w:spacing w:line="360" w:lineRule="auto"/>
        <w:ind w:left="4320" w:hanging="4260"/>
        <w:rPr>
          <w:rFonts w:ascii="Arial" w:hAnsi="Arial" w:cs="Arial"/>
          <w:noProof w:val="0"/>
          <w:sz w:val="24"/>
          <w:szCs w:val="24"/>
          <w:lang w:val="en-GB"/>
        </w:rPr>
      </w:pPr>
      <w:r w:rsidRPr="004F5A8F">
        <w:rPr>
          <w:rFonts w:ascii="Arial" w:hAnsi="Arial" w:cs="Arial"/>
          <w:b/>
          <w:noProof w:val="0"/>
          <w:sz w:val="24"/>
          <w:szCs w:val="24"/>
          <w:lang w:val="en-GB"/>
        </w:rPr>
        <w:t>“AONB”</w:t>
      </w:r>
      <w:r w:rsidRPr="004F5A8F">
        <w:rPr>
          <w:rFonts w:ascii="Arial" w:hAnsi="Arial" w:cs="Arial"/>
          <w:b/>
          <w:noProof w:val="0"/>
          <w:sz w:val="24"/>
          <w:szCs w:val="24"/>
          <w:lang w:val="en-GB"/>
        </w:rPr>
        <w:tab/>
      </w:r>
      <w:r w:rsidRPr="004F5A8F">
        <w:rPr>
          <w:rFonts w:ascii="Arial" w:hAnsi="Arial" w:cs="Arial"/>
          <w:noProof w:val="0"/>
          <w:sz w:val="24"/>
          <w:szCs w:val="24"/>
          <w:lang w:val="en-GB"/>
        </w:rPr>
        <w:t>means an Area of Outstanding Natural Beauty</w:t>
      </w:r>
    </w:p>
    <w:p w:rsidR="001129E3" w:rsidRPr="004F5A8F" w:rsidRDefault="001129E3" w:rsidP="001129E3">
      <w:pPr>
        <w:pStyle w:val="DefaultText"/>
        <w:widowControl/>
        <w:spacing w:line="360" w:lineRule="auto"/>
        <w:ind w:left="4320" w:hanging="4260"/>
        <w:rPr>
          <w:rFonts w:ascii="Arial" w:hAnsi="Arial" w:cs="Arial"/>
          <w:noProof w:val="0"/>
          <w:sz w:val="24"/>
          <w:szCs w:val="24"/>
          <w:lang w:val="en-GB"/>
        </w:rPr>
      </w:pPr>
    </w:p>
    <w:p w:rsidR="003F3B86" w:rsidRPr="004F5A8F" w:rsidRDefault="003F3B86" w:rsidP="001129E3">
      <w:pPr>
        <w:pStyle w:val="DefaultText"/>
        <w:widowControl/>
        <w:spacing w:line="360" w:lineRule="auto"/>
        <w:ind w:left="4320" w:hanging="4260"/>
        <w:rPr>
          <w:rFonts w:ascii="Arial" w:hAnsi="Arial" w:cs="Arial"/>
          <w:noProof w:val="0"/>
          <w:sz w:val="24"/>
          <w:szCs w:val="24"/>
          <w:lang w:val="en-GB"/>
        </w:rPr>
      </w:pPr>
      <w:r w:rsidRPr="004F5A8F">
        <w:rPr>
          <w:rFonts w:ascii="Arial" w:hAnsi="Arial" w:cs="Arial"/>
          <w:b/>
          <w:noProof w:val="0"/>
          <w:sz w:val="24"/>
          <w:szCs w:val="24"/>
          <w:lang w:val="en-GB"/>
        </w:rPr>
        <w:t>“</w:t>
      </w:r>
      <w:proofErr w:type="gramStart"/>
      <w:r w:rsidRPr="004F5A8F">
        <w:rPr>
          <w:rFonts w:ascii="Arial" w:hAnsi="Arial" w:cs="Arial"/>
          <w:b/>
          <w:noProof w:val="0"/>
          <w:sz w:val="24"/>
          <w:szCs w:val="24"/>
          <w:lang w:val="en-GB"/>
        </w:rPr>
        <w:t>the</w:t>
      </w:r>
      <w:proofErr w:type="gramEnd"/>
      <w:r w:rsidRPr="004F5A8F">
        <w:rPr>
          <w:rFonts w:ascii="Arial" w:hAnsi="Arial" w:cs="Arial"/>
          <w:b/>
          <w:noProof w:val="0"/>
          <w:sz w:val="24"/>
          <w:szCs w:val="24"/>
          <w:lang w:val="en-GB"/>
        </w:rPr>
        <w:t xml:space="preserve"> Partnership” </w:t>
      </w:r>
      <w:r w:rsidRPr="004F5A8F">
        <w:rPr>
          <w:rFonts w:ascii="Arial" w:hAnsi="Arial" w:cs="Arial"/>
          <w:b/>
          <w:noProof w:val="0"/>
          <w:sz w:val="24"/>
          <w:szCs w:val="24"/>
          <w:lang w:val="en-GB"/>
        </w:rPr>
        <w:tab/>
      </w:r>
      <w:r w:rsidRPr="004F5A8F">
        <w:rPr>
          <w:rFonts w:ascii="Arial" w:hAnsi="Arial" w:cs="Arial"/>
          <w:noProof w:val="0"/>
          <w:sz w:val="24"/>
          <w:szCs w:val="24"/>
          <w:lang w:val="en-GB"/>
        </w:rPr>
        <w:t xml:space="preserve">means </w:t>
      </w:r>
      <w:r w:rsidR="00866FAD" w:rsidRPr="004F5A8F">
        <w:rPr>
          <w:rFonts w:ascii="Arial" w:hAnsi="Arial" w:cs="Arial"/>
          <w:noProof w:val="0"/>
          <w:sz w:val="24"/>
          <w:szCs w:val="24"/>
          <w:lang w:val="en-GB"/>
        </w:rPr>
        <w:t>AONB Partnership</w:t>
      </w:r>
      <w:r w:rsidR="0050027C" w:rsidRPr="004F5A8F">
        <w:rPr>
          <w:rFonts w:ascii="Arial" w:hAnsi="Arial" w:cs="Arial"/>
          <w:noProof w:val="0"/>
          <w:sz w:val="24"/>
          <w:szCs w:val="24"/>
          <w:lang w:val="en-GB"/>
        </w:rPr>
        <w:t xml:space="preserve"> comprising of the organisations listed in Schedule 1</w:t>
      </w:r>
    </w:p>
    <w:p w:rsidR="001129E3" w:rsidRPr="004F5A8F" w:rsidRDefault="001129E3" w:rsidP="001129E3">
      <w:pPr>
        <w:pStyle w:val="DefaultText"/>
        <w:widowControl/>
        <w:spacing w:line="360" w:lineRule="auto"/>
        <w:ind w:left="4320" w:hanging="4260"/>
        <w:rPr>
          <w:rFonts w:ascii="Arial" w:hAnsi="Arial" w:cs="Arial"/>
          <w:b/>
          <w:noProof w:val="0"/>
          <w:sz w:val="24"/>
          <w:szCs w:val="24"/>
          <w:lang w:val="en-GB"/>
        </w:rPr>
      </w:pPr>
    </w:p>
    <w:p w:rsidR="009E4AC9" w:rsidRPr="004F5A8F" w:rsidRDefault="009E4AC9" w:rsidP="001129E3">
      <w:pPr>
        <w:pStyle w:val="DefaultText"/>
        <w:widowControl/>
        <w:spacing w:line="360" w:lineRule="auto"/>
        <w:ind w:left="4320" w:hanging="4320"/>
        <w:rPr>
          <w:rFonts w:ascii="Arial" w:hAnsi="Arial" w:cs="Arial"/>
          <w:noProof w:val="0"/>
          <w:sz w:val="24"/>
          <w:szCs w:val="24"/>
          <w:lang w:val="en-GB"/>
        </w:rPr>
      </w:pPr>
      <w:r w:rsidRPr="004F5A8F">
        <w:rPr>
          <w:rFonts w:ascii="Arial" w:hAnsi="Arial" w:cs="Arial"/>
          <w:b/>
          <w:noProof w:val="0"/>
          <w:sz w:val="24"/>
          <w:szCs w:val="24"/>
          <w:lang w:val="en-GB"/>
        </w:rPr>
        <w:t>“</w:t>
      </w:r>
      <w:r w:rsidR="00704459" w:rsidRPr="004F5A8F">
        <w:rPr>
          <w:rFonts w:ascii="Arial" w:hAnsi="Arial" w:cs="Arial"/>
          <w:b/>
          <w:noProof w:val="0"/>
          <w:sz w:val="24"/>
          <w:szCs w:val="24"/>
          <w:lang w:val="en-GB"/>
        </w:rPr>
        <w:t>Funding Partners”</w:t>
      </w:r>
      <w:r w:rsidR="00830F5C" w:rsidRPr="004F5A8F">
        <w:rPr>
          <w:rFonts w:ascii="Arial" w:hAnsi="Arial" w:cs="Arial"/>
          <w:b/>
          <w:noProof w:val="0"/>
          <w:sz w:val="24"/>
          <w:szCs w:val="24"/>
          <w:lang w:val="en-GB"/>
        </w:rPr>
        <w:tab/>
      </w:r>
      <w:r w:rsidRPr="004F5A8F">
        <w:rPr>
          <w:rFonts w:ascii="Arial" w:hAnsi="Arial" w:cs="Arial"/>
          <w:noProof w:val="0"/>
          <w:sz w:val="24"/>
          <w:szCs w:val="24"/>
          <w:lang w:val="en-GB"/>
        </w:rPr>
        <w:t>means</w:t>
      </w:r>
      <w:r w:rsidR="0050027C" w:rsidRPr="004F5A8F">
        <w:rPr>
          <w:rFonts w:ascii="Arial" w:hAnsi="Arial" w:cs="Arial"/>
          <w:noProof w:val="0"/>
          <w:sz w:val="24"/>
          <w:szCs w:val="24"/>
          <w:lang w:val="en-GB"/>
        </w:rPr>
        <w:t xml:space="preserve"> the following Local Authority Funding Partners </w:t>
      </w:r>
      <w:r w:rsidR="0089168B" w:rsidRPr="004F5A8F">
        <w:rPr>
          <w:rFonts w:ascii="Arial" w:hAnsi="Arial" w:cs="Arial"/>
          <w:noProof w:val="0"/>
          <w:sz w:val="24"/>
          <w:szCs w:val="24"/>
          <w:lang w:val="en-GB"/>
        </w:rPr>
        <w:t xml:space="preserve">namely </w:t>
      </w:r>
      <w:r w:rsidRPr="004F5A8F">
        <w:rPr>
          <w:rFonts w:ascii="Arial" w:hAnsi="Arial" w:cs="Arial"/>
          <w:noProof w:val="0"/>
          <w:sz w:val="24"/>
          <w:szCs w:val="24"/>
          <w:lang w:val="en-GB"/>
        </w:rPr>
        <w:t>[</w:t>
      </w:r>
      <w:r w:rsidR="0025677D" w:rsidRPr="004F5A8F">
        <w:rPr>
          <w:rFonts w:ascii="Arial" w:hAnsi="Arial" w:cs="Arial"/>
          <w:noProof w:val="0"/>
          <w:sz w:val="24"/>
          <w:szCs w:val="24"/>
          <w:lang w:val="en-GB"/>
        </w:rPr>
        <w:t>insert names</w:t>
      </w:r>
      <w:r w:rsidRPr="004F5A8F">
        <w:rPr>
          <w:rFonts w:ascii="Arial" w:hAnsi="Arial" w:cs="Arial"/>
          <w:noProof w:val="0"/>
          <w:sz w:val="24"/>
          <w:szCs w:val="24"/>
          <w:lang w:val="en-GB"/>
        </w:rPr>
        <w:t xml:space="preserve">                          ]</w:t>
      </w:r>
      <w:r w:rsidR="00DA759F" w:rsidRPr="004F5A8F">
        <w:rPr>
          <w:rFonts w:ascii="Arial" w:hAnsi="Arial" w:cs="Arial"/>
          <w:noProof w:val="0"/>
          <w:sz w:val="24"/>
          <w:szCs w:val="24"/>
          <w:lang w:val="en-GB"/>
        </w:rPr>
        <w:t xml:space="preserve"> </w:t>
      </w:r>
      <w:r w:rsidR="0089168B" w:rsidRPr="004F5A8F">
        <w:rPr>
          <w:rFonts w:ascii="Arial" w:hAnsi="Arial" w:cs="Arial"/>
          <w:noProof w:val="0"/>
          <w:sz w:val="24"/>
          <w:szCs w:val="24"/>
          <w:lang w:val="en-GB"/>
        </w:rPr>
        <w:t xml:space="preserve">referred to </w:t>
      </w:r>
      <w:r w:rsidR="0025677D" w:rsidRPr="004F5A8F">
        <w:rPr>
          <w:rFonts w:ascii="Arial" w:hAnsi="Arial" w:cs="Arial"/>
          <w:noProof w:val="0"/>
          <w:sz w:val="24"/>
          <w:szCs w:val="24"/>
          <w:lang w:val="en-GB"/>
        </w:rPr>
        <w:t xml:space="preserve">in this Agreement </w:t>
      </w:r>
      <w:r w:rsidR="0089168B" w:rsidRPr="004F5A8F">
        <w:rPr>
          <w:rFonts w:ascii="Arial" w:hAnsi="Arial" w:cs="Arial"/>
          <w:noProof w:val="0"/>
          <w:sz w:val="24"/>
          <w:szCs w:val="24"/>
          <w:lang w:val="en-GB"/>
        </w:rPr>
        <w:t>as the</w:t>
      </w:r>
      <w:r w:rsidR="0025677D" w:rsidRPr="004F5A8F">
        <w:rPr>
          <w:rFonts w:ascii="Arial" w:hAnsi="Arial" w:cs="Arial"/>
          <w:noProof w:val="0"/>
          <w:sz w:val="24"/>
          <w:szCs w:val="24"/>
          <w:lang w:val="en-GB"/>
        </w:rPr>
        <w:t xml:space="preserve"> “Local Authority Funding Partners”</w:t>
      </w:r>
      <w:r w:rsidR="0089168B" w:rsidRPr="004F5A8F">
        <w:rPr>
          <w:rFonts w:ascii="Arial" w:hAnsi="Arial" w:cs="Arial"/>
          <w:noProof w:val="0"/>
          <w:sz w:val="24"/>
          <w:szCs w:val="24"/>
          <w:lang w:val="en-GB"/>
        </w:rPr>
        <w:t xml:space="preserve"> </w:t>
      </w:r>
      <w:r w:rsidR="00DA759F" w:rsidRPr="004F5A8F">
        <w:rPr>
          <w:rFonts w:ascii="Arial" w:hAnsi="Arial" w:cs="Arial"/>
          <w:noProof w:val="0"/>
          <w:sz w:val="24"/>
          <w:szCs w:val="24"/>
          <w:lang w:val="en-GB"/>
        </w:rPr>
        <w:t xml:space="preserve">and </w:t>
      </w:r>
      <w:r w:rsidR="00CC21F5" w:rsidRPr="004F5A8F">
        <w:rPr>
          <w:rFonts w:ascii="Arial" w:hAnsi="Arial" w:cs="Arial"/>
          <w:noProof w:val="0"/>
          <w:sz w:val="24"/>
          <w:szCs w:val="24"/>
          <w:lang w:val="en-GB"/>
        </w:rPr>
        <w:t>Defra</w:t>
      </w:r>
    </w:p>
    <w:p w:rsidR="001129E3" w:rsidRPr="004F5A8F" w:rsidRDefault="001129E3" w:rsidP="001129E3">
      <w:pPr>
        <w:pStyle w:val="DefaultText"/>
        <w:widowControl/>
        <w:spacing w:line="360" w:lineRule="auto"/>
        <w:ind w:left="4320" w:hanging="4320"/>
        <w:rPr>
          <w:rFonts w:ascii="Arial" w:hAnsi="Arial" w:cs="Arial"/>
          <w:b/>
          <w:noProof w:val="0"/>
          <w:sz w:val="24"/>
          <w:szCs w:val="24"/>
          <w:lang w:val="en-GB"/>
        </w:rPr>
      </w:pPr>
    </w:p>
    <w:p w:rsidR="00830F5C" w:rsidRPr="004F5A8F" w:rsidRDefault="00830F5C" w:rsidP="001129E3">
      <w:pPr>
        <w:pStyle w:val="DefaultText"/>
        <w:widowControl/>
        <w:spacing w:line="360" w:lineRule="auto"/>
        <w:ind w:left="4320" w:hanging="4320"/>
        <w:rPr>
          <w:rFonts w:ascii="Arial" w:hAnsi="Arial" w:cs="Arial"/>
          <w:noProof w:val="0"/>
          <w:sz w:val="24"/>
          <w:szCs w:val="24"/>
          <w:lang w:val="en-GB"/>
        </w:rPr>
      </w:pPr>
      <w:r w:rsidRPr="004F5A8F">
        <w:rPr>
          <w:rFonts w:ascii="Arial" w:hAnsi="Arial" w:cs="Arial"/>
          <w:b/>
          <w:noProof w:val="0"/>
          <w:sz w:val="24"/>
          <w:szCs w:val="24"/>
          <w:lang w:val="en-GB"/>
        </w:rPr>
        <w:t>“Non-Funding Partners”</w:t>
      </w:r>
      <w:r w:rsidRPr="004F5A8F">
        <w:rPr>
          <w:rFonts w:ascii="Arial" w:hAnsi="Arial" w:cs="Arial"/>
          <w:b/>
          <w:noProof w:val="0"/>
          <w:sz w:val="24"/>
          <w:szCs w:val="24"/>
          <w:lang w:val="en-GB"/>
        </w:rPr>
        <w:tab/>
      </w:r>
      <w:r w:rsidRPr="004F5A8F">
        <w:rPr>
          <w:rFonts w:ascii="Arial" w:hAnsi="Arial" w:cs="Arial"/>
          <w:noProof w:val="0"/>
          <w:sz w:val="24"/>
          <w:szCs w:val="24"/>
          <w:lang w:val="en-GB"/>
        </w:rPr>
        <w:t xml:space="preserve">means the organisations listed in Schedule </w:t>
      </w:r>
      <w:r w:rsidR="00BE4752" w:rsidRPr="004F5A8F">
        <w:rPr>
          <w:rFonts w:ascii="Arial" w:hAnsi="Arial" w:cs="Arial"/>
          <w:noProof w:val="0"/>
          <w:sz w:val="24"/>
          <w:szCs w:val="24"/>
          <w:lang w:val="en-GB"/>
        </w:rPr>
        <w:t>3</w:t>
      </w:r>
    </w:p>
    <w:p w:rsidR="001129E3" w:rsidRPr="004F5A8F" w:rsidRDefault="001129E3" w:rsidP="001129E3">
      <w:pPr>
        <w:pStyle w:val="DefaultText"/>
        <w:widowControl/>
        <w:spacing w:line="360" w:lineRule="auto"/>
        <w:ind w:left="4320" w:hanging="4320"/>
        <w:rPr>
          <w:rFonts w:ascii="Arial" w:hAnsi="Arial" w:cs="Arial"/>
          <w:b/>
          <w:noProof w:val="0"/>
          <w:sz w:val="24"/>
          <w:szCs w:val="24"/>
          <w:lang w:val="en-GB"/>
        </w:rPr>
      </w:pPr>
    </w:p>
    <w:p w:rsidR="006A7FB0" w:rsidRPr="004F5A8F" w:rsidRDefault="00715594" w:rsidP="001129E3">
      <w:pPr>
        <w:pStyle w:val="DefaultText"/>
        <w:widowControl/>
        <w:spacing w:line="360" w:lineRule="auto"/>
        <w:ind w:left="4320" w:hanging="4320"/>
        <w:rPr>
          <w:rFonts w:ascii="Arial" w:hAnsi="Arial" w:cs="Arial"/>
          <w:noProof w:val="0"/>
          <w:sz w:val="24"/>
          <w:szCs w:val="24"/>
          <w:lang w:val="en-GB"/>
        </w:rPr>
      </w:pPr>
      <w:r w:rsidRPr="004F5A8F">
        <w:rPr>
          <w:rFonts w:ascii="Arial" w:hAnsi="Arial" w:cs="Arial"/>
          <w:b/>
          <w:noProof w:val="0"/>
          <w:sz w:val="24"/>
          <w:szCs w:val="24"/>
          <w:lang w:val="en-GB"/>
        </w:rPr>
        <w:t>“</w:t>
      </w:r>
      <w:proofErr w:type="gramStart"/>
      <w:r w:rsidRPr="004F5A8F">
        <w:rPr>
          <w:rFonts w:ascii="Arial" w:hAnsi="Arial" w:cs="Arial"/>
          <w:b/>
          <w:noProof w:val="0"/>
          <w:sz w:val="24"/>
          <w:szCs w:val="24"/>
          <w:lang w:val="en-GB"/>
        </w:rPr>
        <w:t>the</w:t>
      </w:r>
      <w:proofErr w:type="gramEnd"/>
      <w:r w:rsidRPr="004F5A8F">
        <w:rPr>
          <w:rFonts w:ascii="Arial" w:hAnsi="Arial" w:cs="Arial"/>
          <w:b/>
          <w:noProof w:val="0"/>
          <w:sz w:val="24"/>
          <w:szCs w:val="24"/>
          <w:lang w:val="en-GB"/>
        </w:rPr>
        <w:t xml:space="preserve"> Term”</w:t>
      </w:r>
      <w:r w:rsidR="003F3B86" w:rsidRPr="004F5A8F">
        <w:rPr>
          <w:rFonts w:ascii="Arial" w:hAnsi="Arial" w:cs="Arial"/>
          <w:b/>
          <w:noProof w:val="0"/>
          <w:sz w:val="24"/>
          <w:szCs w:val="24"/>
          <w:lang w:val="en-GB"/>
        </w:rPr>
        <w:tab/>
      </w:r>
      <w:r w:rsidRPr="004F5A8F">
        <w:rPr>
          <w:rFonts w:ascii="Arial" w:hAnsi="Arial" w:cs="Arial"/>
          <w:noProof w:val="0"/>
          <w:sz w:val="24"/>
          <w:szCs w:val="24"/>
          <w:lang w:val="en-GB"/>
        </w:rPr>
        <w:t xml:space="preserve">means the period of </w:t>
      </w:r>
      <w:r w:rsidR="00CC21F5" w:rsidRPr="004F5A8F">
        <w:rPr>
          <w:rFonts w:ascii="Arial" w:hAnsi="Arial" w:cs="Arial"/>
          <w:noProof w:val="0"/>
          <w:sz w:val="24"/>
          <w:szCs w:val="24"/>
          <w:lang w:val="en-GB"/>
        </w:rPr>
        <w:t xml:space="preserve">four </w:t>
      </w:r>
      <w:r w:rsidRPr="004F5A8F">
        <w:rPr>
          <w:rFonts w:ascii="Arial" w:hAnsi="Arial" w:cs="Arial"/>
          <w:noProof w:val="0"/>
          <w:sz w:val="24"/>
          <w:szCs w:val="24"/>
          <w:lang w:val="en-GB"/>
        </w:rPr>
        <w:t xml:space="preserve">years to include years </w:t>
      </w:r>
      <w:r w:rsidR="00CC21F5" w:rsidRPr="004F5A8F">
        <w:rPr>
          <w:rFonts w:ascii="Arial" w:hAnsi="Arial" w:cs="Arial"/>
          <w:noProof w:val="0"/>
          <w:sz w:val="24"/>
          <w:szCs w:val="24"/>
          <w:lang w:val="en-GB"/>
        </w:rPr>
        <w:t xml:space="preserve"> 2011/12, 2012/13, 2013/14 and 2014/15 </w:t>
      </w:r>
    </w:p>
    <w:p w:rsidR="001129E3" w:rsidRPr="004F5A8F" w:rsidRDefault="001129E3" w:rsidP="001129E3">
      <w:pPr>
        <w:pStyle w:val="DefaultText"/>
        <w:widowControl/>
        <w:spacing w:line="360" w:lineRule="auto"/>
        <w:ind w:left="4320" w:hanging="4320"/>
        <w:rPr>
          <w:rFonts w:ascii="Arial" w:hAnsi="Arial" w:cs="Arial"/>
          <w:noProof w:val="0"/>
          <w:sz w:val="24"/>
          <w:szCs w:val="24"/>
          <w:lang w:val="en-GB"/>
        </w:rPr>
      </w:pPr>
    </w:p>
    <w:p w:rsidR="0005090C" w:rsidRPr="004F5A8F" w:rsidRDefault="0005090C" w:rsidP="001129E3">
      <w:pPr>
        <w:pStyle w:val="DefaultText"/>
        <w:widowControl/>
        <w:spacing w:line="360" w:lineRule="auto"/>
        <w:ind w:left="2160" w:hanging="2160"/>
        <w:rPr>
          <w:rFonts w:ascii="Arial" w:hAnsi="Arial" w:cs="Arial"/>
          <w:noProof w:val="0"/>
          <w:sz w:val="24"/>
          <w:szCs w:val="24"/>
          <w:lang w:val="en-GB"/>
        </w:rPr>
      </w:pPr>
      <w:r w:rsidRPr="004F5A8F">
        <w:rPr>
          <w:rFonts w:ascii="Arial" w:hAnsi="Arial" w:cs="Arial"/>
          <w:b/>
          <w:noProof w:val="0"/>
          <w:sz w:val="24"/>
          <w:szCs w:val="24"/>
          <w:lang w:val="en-GB"/>
        </w:rPr>
        <w:t>“Eligible Costs”</w:t>
      </w:r>
      <w:r w:rsidRPr="004F5A8F">
        <w:rPr>
          <w:rFonts w:ascii="Arial" w:hAnsi="Arial" w:cs="Arial"/>
          <w:b/>
          <w:noProof w:val="0"/>
          <w:sz w:val="24"/>
          <w:szCs w:val="24"/>
          <w:lang w:val="en-GB"/>
        </w:rPr>
        <w:tab/>
      </w:r>
      <w:r w:rsidR="00830F5C" w:rsidRPr="004F5A8F">
        <w:rPr>
          <w:rFonts w:ascii="Arial" w:hAnsi="Arial" w:cs="Arial"/>
          <w:b/>
          <w:noProof w:val="0"/>
          <w:sz w:val="24"/>
          <w:szCs w:val="24"/>
          <w:lang w:val="en-GB"/>
        </w:rPr>
        <w:tab/>
      </w:r>
      <w:r w:rsidR="00830F5C" w:rsidRPr="004F5A8F">
        <w:rPr>
          <w:rFonts w:ascii="Arial" w:hAnsi="Arial" w:cs="Arial"/>
          <w:b/>
          <w:noProof w:val="0"/>
          <w:sz w:val="24"/>
          <w:szCs w:val="24"/>
          <w:lang w:val="en-GB"/>
        </w:rPr>
        <w:tab/>
      </w:r>
      <w:r w:rsidR="00830F5C" w:rsidRPr="004F5A8F">
        <w:rPr>
          <w:rFonts w:ascii="Arial" w:hAnsi="Arial" w:cs="Arial"/>
          <w:b/>
          <w:noProof w:val="0"/>
          <w:sz w:val="24"/>
          <w:szCs w:val="24"/>
          <w:lang w:val="en-GB"/>
        </w:rPr>
        <w:tab/>
      </w:r>
      <w:r w:rsidRPr="004F5A8F">
        <w:rPr>
          <w:rFonts w:ascii="Arial" w:hAnsi="Arial" w:cs="Arial"/>
          <w:noProof w:val="0"/>
          <w:sz w:val="24"/>
          <w:szCs w:val="24"/>
          <w:lang w:val="en-GB"/>
        </w:rPr>
        <w:t>means th</w:t>
      </w:r>
      <w:r w:rsidR="00830F5C" w:rsidRPr="004F5A8F">
        <w:rPr>
          <w:rFonts w:ascii="Arial" w:hAnsi="Arial" w:cs="Arial"/>
          <w:noProof w:val="0"/>
          <w:sz w:val="24"/>
          <w:szCs w:val="24"/>
          <w:lang w:val="en-GB"/>
        </w:rPr>
        <w:t>ose</w:t>
      </w:r>
      <w:r w:rsidRPr="004F5A8F">
        <w:rPr>
          <w:rFonts w:ascii="Arial" w:hAnsi="Arial" w:cs="Arial"/>
          <w:noProof w:val="0"/>
          <w:sz w:val="24"/>
          <w:szCs w:val="24"/>
          <w:lang w:val="en-GB"/>
        </w:rPr>
        <w:t xml:space="preserve"> costs </w:t>
      </w:r>
      <w:r w:rsidR="00830F5C" w:rsidRPr="004F5A8F">
        <w:rPr>
          <w:rFonts w:ascii="Arial" w:hAnsi="Arial" w:cs="Arial"/>
          <w:noProof w:val="0"/>
          <w:sz w:val="24"/>
          <w:szCs w:val="24"/>
          <w:lang w:val="en-GB"/>
        </w:rPr>
        <w:t xml:space="preserve">listed </w:t>
      </w:r>
      <w:r w:rsidRPr="004F5A8F">
        <w:rPr>
          <w:rFonts w:ascii="Arial" w:hAnsi="Arial" w:cs="Arial"/>
          <w:noProof w:val="0"/>
          <w:sz w:val="24"/>
          <w:szCs w:val="24"/>
          <w:lang w:val="en-GB"/>
        </w:rPr>
        <w:t xml:space="preserve">in clause </w:t>
      </w:r>
      <w:r w:rsidR="00804155" w:rsidRPr="004F5A8F">
        <w:rPr>
          <w:rFonts w:ascii="Arial" w:hAnsi="Arial" w:cs="Arial"/>
          <w:noProof w:val="0"/>
          <w:sz w:val="24"/>
          <w:szCs w:val="24"/>
          <w:lang w:val="en-GB"/>
        </w:rPr>
        <w:t>8</w:t>
      </w:r>
    </w:p>
    <w:p w:rsidR="001129E3" w:rsidRPr="004F5A8F" w:rsidRDefault="001129E3" w:rsidP="001129E3">
      <w:pPr>
        <w:pStyle w:val="DefaultText"/>
        <w:widowControl/>
        <w:spacing w:line="360" w:lineRule="auto"/>
        <w:ind w:left="2160" w:hanging="2160"/>
        <w:rPr>
          <w:rFonts w:ascii="Arial" w:hAnsi="Arial" w:cs="Arial"/>
          <w:noProof w:val="0"/>
          <w:sz w:val="24"/>
          <w:szCs w:val="24"/>
          <w:lang w:val="en-GB"/>
        </w:rPr>
      </w:pPr>
    </w:p>
    <w:p w:rsidR="00E05266" w:rsidRPr="004F5A8F" w:rsidRDefault="0098549E" w:rsidP="001129E3">
      <w:pPr>
        <w:pStyle w:val="DefaultText"/>
        <w:widowControl/>
        <w:spacing w:line="360" w:lineRule="auto"/>
        <w:ind w:left="4320" w:hanging="4320"/>
        <w:rPr>
          <w:rFonts w:ascii="Arial" w:hAnsi="Arial" w:cs="Arial"/>
          <w:noProof w:val="0"/>
          <w:sz w:val="24"/>
          <w:szCs w:val="24"/>
          <w:lang w:val="en-GB"/>
        </w:rPr>
      </w:pPr>
      <w:r w:rsidRPr="004F5A8F">
        <w:rPr>
          <w:rFonts w:ascii="Arial" w:hAnsi="Arial" w:cs="Arial"/>
          <w:noProof w:val="0"/>
          <w:sz w:val="24"/>
          <w:szCs w:val="24"/>
          <w:lang w:val="en-GB"/>
        </w:rPr>
        <w:t>“</w:t>
      </w:r>
      <w:r w:rsidRPr="004F5A8F">
        <w:rPr>
          <w:rFonts w:ascii="Arial" w:hAnsi="Arial" w:cs="Arial"/>
          <w:b/>
          <w:noProof w:val="0"/>
          <w:sz w:val="24"/>
          <w:szCs w:val="24"/>
          <w:lang w:val="en-GB"/>
        </w:rPr>
        <w:t>Management Plan”</w:t>
      </w:r>
      <w:r w:rsidRPr="004F5A8F">
        <w:rPr>
          <w:rFonts w:ascii="Arial" w:hAnsi="Arial" w:cs="Arial"/>
          <w:b/>
          <w:noProof w:val="0"/>
          <w:sz w:val="24"/>
          <w:szCs w:val="24"/>
          <w:lang w:val="en-GB"/>
        </w:rPr>
        <w:tab/>
      </w:r>
      <w:r w:rsidRPr="004F5A8F">
        <w:rPr>
          <w:rFonts w:ascii="Arial" w:hAnsi="Arial" w:cs="Arial"/>
          <w:noProof w:val="0"/>
          <w:sz w:val="24"/>
          <w:szCs w:val="24"/>
          <w:lang w:val="en-GB"/>
        </w:rPr>
        <w:t xml:space="preserve">means </w:t>
      </w:r>
      <w:r w:rsidR="00606643" w:rsidRPr="004F5A8F">
        <w:rPr>
          <w:rFonts w:ascii="Arial" w:hAnsi="Arial" w:cs="Arial"/>
          <w:noProof w:val="0"/>
          <w:sz w:val="24"/>
          <w:szCs w:val="24"/>
          <w:lang w:val="en-GB"/>
        </w:rPr>
        <w:t xml:space="preserve">the AONB </w:t>
      </w:r>
      <w:r w:rsidR="00AD3FBA" w:rsidRPr="004F5A8F">
        <w:rPr>
          <w:rFonts w:ascii="Arial" w:hAnsi="Arial" w:cs="Arial"/>
          <w:noProof w:val="0"/>
          <w:sz w:val="24"/>
          <w:szCs w:val="24"/>
          <w:lang w:val="en-GB"/>
        </w:rPr>
        <w:t>M</w:t>
      </w:r>
      <w:r w:rsidR="00606643" w:rsidRPr="004F5A8F">
        <w:rPr>
          <w:rFonts w:ascii="Arial" w:hAnsi="Arial" w:cs="Arial"/>
          <w:noProof w:val="0"/>
          <w:sz w:val="24"/>
          <w:szCs w:val="24"/>
          <w:lang w:val="en-GB"/>
        </w:rPr>
        <w:t xml:space="preserve">anagement </w:t>
      </w:r>
      <w:r w:rsidR="00AD3FBA" w:rsidRPr="004F5A8F">
        <w:rPr>
          <w:rFonts w:ascii="Arial" w:hAnsi="Arial" w:cs="Arial"/>
          <w:noProof w:val="0"/>
          <w:sz w:val="24"/>
          <w:szCs w:val="24"/>
          <w:lang w:val="en-GB"/>
        </w:rPr>
        <w:t>P</w:t>
      </w:r>
      <w:r w:rsidR="00606643" w:rsidRPr="004F5A8F">
        <w:rPr>
          <w:rFonts w:ascii="Arial" w:hAnsi="Arial" w:cs="Arial"/>
          <w:noProof w:val="0"/>
          <w:sz w:val="24"/>
          <w:szCs w:val="24"/>
          <w:lang w:val="en-GB"/>
        </w:rPr>
        <w:t xml:space="preserve">lan that the </w:t>
      </w:r>
      <w:r w:rsidR="00E05266" w:rsidRPr="004F5A8F">
        <w:rPr>
          <w:rFonts w:ascii="Arial" w:hAnsi="Arial" w:cs="Arial"/>
          <w:noProof w:val="0"/>
          <w:sz w:val="24"/>
          <w:szCs w:val="24"/>
          <w:lang w:val="en-GB"/>
        </w:rPr>
        <w:t xml:space="preserve">local authorities have a </w:t>
      </w:r>
      <w:r w:rsidR="00245FC9" w:rsidRPr="004F5A8F">
        <w:rPr>
          <w:rFonts w:ascii="Arial" w:hAnsi="Arial" w:cs="Arial"/>
          <w:noProof w:val="0"/>
          <w:sz w:val="24"/>
          <w:szCs w:val="24"/>
          <w:lang w:val="en-GB"/>
        </w:rPr>
        <w:t xml:space="preserve">statutory </w:t>
      </w:r>
      <w:r w:rsidR="00606643" w:rsidRPr="004F5A8F">
        <w:rPr>
          <w:rFonts w:ascii="Arial" w:hAnsi="Arial" w:cs="Arial"/>
          <w:noProof w:val="0"/>
          <w:sz w:val="24"/>
          <w:szCs w:val="24"/>
          <w:lang w:val="en-GB"/>
        </w:rPr>
        <w:t xml:space="preserve">duty </w:t>
      </w:r>
      <w:r w:rsidR="00245FC9" w:rsidRPr="004F5A8F">
        <w:rPr>
          <w:rFonts w:ascii="Arial" w:hAnsi="Arial" w:cs="Arial"/>
          <w:noProof w:val="0"/>
          <w:sz w:val="24"/>
          <w:szCs w:val="24"/>
          <w:lang w:val="en-GB"/>
        </w:rPr>
        <w:t xml:space="preserve">under the Countryside and Rights of Way Act 2000 </w:t>
      </w:r>
      <w:r w:rsidR="00606643" w:rsidRPr="004F5A8F">
        <w:rPr>
          <w:rFonts w:ascii="Arial" w:hAnsi="Arial" w:cs="Arial"/>
          <w:noProof w:val="0"/>
          <w:sz w:val="24"/>
          <w:szCs w:val="24"/>
          <w:lang w:val="en-GB"/>
        </w:rPr>
        <w:t xml:space="preserve">to produce </w:t>
      </w:r>
      <w:r w:rsidR="00E05266" w:rsidRPr="004F5A8F">
        <w:rPr>
          <w:rFonts w:ascii="Arial" w:hAnsi="Arial" w:cs="Arial"/>
          <w:noProof w:val="0"/>
          <w:sz w:val="24"/>
          <w:szCs w:val="24"/>
          <w:lang w:val="en-GB"/>
        </w:rPr>
        <w:t xml:space="preserve">and review </w:t>
      </w:r>
      <w:r w:rsidR="00606643" w:rsidRPr="004F5A8F">
        <w:rPr>
          <w:rFonts w:ascii="Arial" w:hAnsi="Arial" w:cs="Arial"/>
          <w:noProof w:val="0"/>
          <w:sz w:val="24"/>
          <w:szCs w:val="24"/>
          <w:lang w:val="en-GB"/>
        </w:rPr>
        <w:t xml:space="preserve">in relation to </w:t>
      </w:r>
      <w:r w:rsidR="00E05266" w:rsidRPr="004F5A8F">
        <w:rPr>
          <w:rFonts w:ascii="Arial" w:hAnsi="Arial" w:cs="Arial"/>
          <w:noProof w:val="0"/>
          <w:sz w:val="24"/>
          <w:szCs w:val="24"/>
          <w:lang w:val="en-GB"/>
        </w:rPr>
        <w:t xml:space="preserve">any </w:t>
      </w:r>
      <w:r w:rsidR="00606643" w:rsidRPr="004F5A8F">
        <w:rPr>
          <w:rFonts w:ascii="Arial" w:hAnsi="Arial" w:cs="Arial"/>
          <w:noProof w:val="0"/>
          <w:sz w:val="24"/>
          <w:szCs w:val="24"/>
          <w:lang w:val="en-GB"/>
        </w:rPr>
        <w:t>AONBs</w:t>
      </w:r>
      <w:r w:rsidR="00E05266" w:rsidRPr="004F5A8F">
        <w:rPr>
          <w:rFonts w:ascii="Arial" w:hAnsi="Arial" w:cs="Arial"/>
          <w:noProof w:val="0"/>
          <w:sz w:val="24"/>
          <w:szCs w:val="24"/>
          <w:lang w:val="en-GB"/>
        </w:rPr>
        <w:t xml:space="preserve"> in their area</w:t>
      </w:r>
    </w:p>
    <w:p w:rsidR="001129E3" w:rsidRPr="004F5A8F" w:rsidRDefault="001129E3" w:rsidP="001129E3">
      <w:pPr>
        <w:pStyle w:val="DefaultText"/>
        <w:widowControl/>
        <w:spacing w:line="360" w:lineRule="auto"/>
        <w:ind w:left="4320" w:hanging="4320"/>
        <w:rPr>
          <w:rFonts w:ascii="Arial" w:hAnsi="Arial" w:cs="Arial"/>
          <w:noProof w:val="0"/>
          <w:sz w:val="24"/>
          <w:szCs w:val="24"/>
          <w:lang w:val="en-GB"/>
        </w:rPr>
      </w:pPr>
    </w:p>
    <w:p w:rsidR="009713E3" w:rsidRPr="004F5A8F" w:rsidRDefault="0098549E" w:rsidP="001129E3">
      <w:pPr>
        <w:pStyle w:val="CommentText"/>
        <w:spacing w:line="360" w:lineRule="auto"/>
        <w:ind w:left="4320" w:hanging="4320"/>
        <w:rPr>
          <w:sz w:val="24"/>
          <w:szCs w:val="24"/>
        </w:rPr>
      </w:pPr>
      <w:r w:rsidRPr="004F5A8F">
        <w:rPr>
          <w:rFonts w:cs="Arial"/>
          <w:sz w:val="24"/>
          <w:szCs w:val="24"/>
        </w:rPr>
        <w:lastRenderedPageBreak/>
        <w:t>“</w:t>
      </w:r>
      <w:r w:rsidRPr="004F5A8F">
        <w:rPr>
          <w:rFonts w:cs="Arial"/>
          <w:b/>
          <w:sz w:val="24"/>
          <w:szCs w:val="24"/>
        </w:rPr>
        <w:t>Annual Business Plan”</w:t>
      </w:r>
      <w:r w:rsidR="00830F5C" w:rsidRPr="004F5A8F">
        <w:rPr>
          <w:rFonts w:cs="Arial"/>
          <w:b/>
          <w:sz w:val="24"/>
          <w:szCs w:val="24"/>
        </w:rPr>
        <w:tab/>
      </w:r>
      <w:r w:rsidRPr="004F5A8F">
        <w:rPr>
          <w:rFonts w:cs="Arial"/>
          <w:sz w:val="24"/>
          <w:szCs w:val="24"/>
        </w:rPr>
        <w:t xml:space="preserve">means </w:t>
      </w:r>
      <w:r w:rsidR="009713E3" w:rsidRPr="004F5A8F">
        <w:rPr>
          <w:sz w:val="24"/>
          <w:szCs w:val="24"/>
        </w:rPr>
        <w:t>the Partnership business plan which sets out the work to be undertaken in line with the Management Plan for the financial year(s) in question</w:t>
      </w:r>
    </w:p>
    <w:p w:rsidR="00DA759F" w:rsidRPr="004F5A8F" w:rsidRDefault="0098549E" w:rsidP="001129E3">
      <w:pPr>
        <w:pStyle w:val="DefaultText"/>
        <w:widowControl/>
        <w:spacing w:line="360" w:lineRule="auto"/>
        <w:ind w:left="4320" w:hanging="4320"/>
        <w:rPr>
          <w:rFonts w:ascii="Arial" w:hAnsi="Arial" w:cs="Arial"/>
          <w:b/>
          <w:noProof w:val="0"/>
          <w:sz w:val="24"/>
          <w:szCs w:val="24"/>
          <w:lang w:val="en-GB"/>
        </w:rPr>
      </w:pPr>
      <w:r w:rsidRPr="004F5A8F">
        <w:rPr>
          <w:rFonts w:ascii="Arial" w:hAnsi="Arial" w:cs="Arial"/>
          <w:noProof w:val="0"/>
          <w:sz w:val="24"/>
          <w:szCs w:val="24"/>
          <w:lang w:val="en-GB"/>
        </w:rPr>
        <w:t xml:space="preserve">                                </w:t>
      </w:r>
      <w:r w:rsidR="00DA759F" w:rsidRPr="004F5A8F">
        <w:rPr>
          <w:rFonts w:ascii="Arial" w:hAnsi="Arial" w:cs="Arial"/>
          <w:b/>
          <w:noProof w:val="0"/>
          <w:sz w:val="24"/>
          <w:szCs w:val="24"/>
          <w:lang w:val="en-GB"/>
        </w:rPr>
        <w:t xml:space="preserve"> </w:t>
      </w:r>
    </w:p>
    <w:p w:rsidR="00DA759F" w:rsidRPr="004F5A8F" w:rsidRDefault="00DA759F" w:rsidP="001129E3">
      <w:pPr>
        <w:pStyle w:val="DefaultText"/>
        <w:widowControl/>
        <w:spacing w:line="360" w:lineRule="auto"/>
        <w:ind w:left="4320" w:hanging="4320"/>
        <w:rPr>
          <w:rFonts w:ascii="Arial" w:hAnsi="Arial" w:cs="Arial"/>
          <w:noProof w:val="0"/>
          <w:sz w:val="24"/>
          <w:szCs w:val="24"/>
          <w:lang w:val="en-GB"/>
        </w:rPr>
      </w:pPr>
      <w:r w:rsidRPr="004F5A8F">
        <w:rPr>
          <w:rFonts w:ascii="Arial" w:hAnsi="Arial" w:cs="Arial"/>
          <w:b/>
          <w:noProof w:val="0"/>
          <w:sz w:val="24"/>
          <w:szCs w:val="24"/>
          <w:lang w:val="en-GB"/>
        </w:rPr>
        <w:t>“</w:t>
      </w:r>
      <w:proofErr w:type="gramStart"/>
      <w:r w:rsidRPr="004F5A8F">
        <w:rPr>
          <w:rFonts w:ascii="Arial" w:hAnsi="Arial" w:cs="Arial"/>
          <w:b/>
          <w:noProof w:val="0"/>
          <w:sz w:val="24"/>
          <w:szCs w:val="24"/>
          <w:lang w:val="en-GB"/>
        </w:rPr>
        <w:t>the</w:t>
      </w:r>
      <w:proofErr w:type="gramEnd"/>
      <w:r w:rsidRPr="004F5A8F">
        <w:rPr>
          <w:rFonts w:ascii="Arial" w:hAnsi="Arial" w:cs="Arial"/>
          <w:b/>
          <w:noProof w:val="0"/>
          <w:sz w:val="24"/>
          <w:szCs w:val="24"/>
          <w:lang w:val="en-GB"/>
        </w:rPr>
        <w:t xml:space="preserve"> Host Authority”</w:t>
      </w:r>
      <w:r w:rsidRPr="004F5A8F">
        <w:rPr>
          <w:rFonts w:ascii="Arial" w:hAnsi="Arial" w:cs="Arial"/>
          <w:noProof w:val="0"/>
          <w:sz w:val="24"/>
          <w:szCs w:val="24"/>
          <w:lang w:val="en-GB"/>
        </w:rPr>
        <w:tab/>
      </w:r>
      <w:r w:rsidR="009713E3" w:rsidRPr="004F5A8F">
        <w:rPr>
          <w:rFonts w:ascii="Arial" w:hAnsi="Arial" w:cs="Arial"/>
          <w:noProof w:val="0"/>
          <w:sz w:val="24"/>
          <w:szCs w:val="24"/>
          <w:lang w:val="en-GB"/>
        </w:rPr>
        <w:t xml:space="preserve">means </w:t>
      </w:r>
      <w:r w:rsidRPr="004F5A8F">
        <w:rPr>
          <w:rFonts w:ascii="Arial" w:hAnsi="Arial" w:cs="Arial"/>
          <w:noProof w:val="0"/>
          <w:sz w:val="24"/>
          <w:szCs w:val="24"/>
          <w:lang w:val="en-GB"/>
        </w:rPr>
        <w:t xml:space="preserve">the local authority responsible for the Partnership’s finances and employment of AONB staff </w:t>
      </w:r>
    </w:p>
    <w:p w:rsidR="001129E3" w:rsidRPr="004F5A8F" w:rsidRDefault="001129E3" w:rsidP="001129E3">
      <w:pPr>
        <w:pStyle w:val="DefaultText"/>
        <w:widowControl/>
        <w:spacing w:line="360" w:lineRule="auto"/>
        <w:ind w:left="4320" w:hanging="4320"/>
        <w:rPr>
          <w:rFonts w:ascii="Arial" w:hAnsi="Arial" w:cs="Arial"/>
          <w:noProof w:val="0"/>
          <w:sz w:val="24"/>
          <w:szCs w:val="24"/>
          <w:lang w:val="en-GB"/>
        </w:rPr>
      </w:pPr>
    </w:p>
    <w:p w:rsidR="00651DF8" w:rsidRPr="004F5A8F" w:rsidRDefault="00651DF8" w:rsidP="001129E3">
      <w:pPr>
        <w:pStyle w:val="DefaultText"/>
        <w:widowControl/>
        <w:spacing w:line="360" w:lineRule="auto"/>
        <w:ind w:left="4320" w:hanging="4320"/>
        <w:rPr>
          <w:rFonts w:ascii="Arial" w:hAnsi="Arial" w:cs="Arial"/>
          <w:sz w:val="24"/>
          <w:szCs w:val="24"/>
          <w:lang w:val="en-GB"/>
        </w:rPr>
      </w:pPr>
      <w:r w:rsidRPr="004F5A8F">
        <w:rPr>
          <w:rFonts w:ascii="Arial" w:hAnsi="Arial" w:cs="Arial"/>
          <w:noProof w:val="0"/>
          <w:sz w:val="24"/>
          <w:szCs w:val="24"/>
          <w:lang w:val="en-GB"/>
        </w:rPr>
        <w:t>“</w:t>
      </w:r>
      <w:proofErr w:type="gramStart"/>
      <w:r w:rsidRPr="004F5A8F">
        <w:rPr>
          <w:rFonts w:ascii="Arial" w:hAnsi="Arial" w:cs="Arial"/>
          <w:b/>
          <w:noProof w:val="0"/>
          <w:sz w:val="24"/>
          <w:szCs w:val="24"/>
          <w:lang w:val="en-GB"/>
        </w:rPr>
        <w:t>the</w:t>
      </w:r>
      <w:proofErr w:type="gramEnd"/>
      <w:r w:rsidRPr="004F5A8F">
        <w:rPr>
          <w:rFonts w:ascii="Arial" w:hAnsi="Arial" w:cs="Arial"/>
          <w:b/>
          <w:noProof w:val="0"/>
          <w:sz w:val="24"/>
          <w:szCs w:val="24"/>
          <w:lang w:val="en-GB"/>
        </w:rPr>
        <w:t xml:space="preserve"> Parties</w:t>
      </w:r>
      <w:r w:rsidRPr="004F5A8F">
        <w:rPr>
          <w:rFonts w:ascii="Arial" w:hAnsi="Arial" w:cs="Arial"/>
          <w:noProof w:val="0"/>
          <w:sz w:val="24"/>
          <w:szCs w:val="24"/>
          <w:lang w:val="en-GB"/>
        </w:rPr>
        <w:t>”</w:t>
      </w:r>
      <w:r w:rsidRPr="004F5A8F">
        <w:rPr>
          <w:rFonts w:ascii="Arial" w:hAnsi="Arial" w:cs="Arial"/>
          <w:noProof w:val="0"/>
          <w:sz w:val="24"/>
          <w:szCs w:val="24"/>
          <w:lang w:val="en-GB"/>
        </w:rPr>
        <w:tab/>
        <w:t xml:space="preserve">means </w:t>
      </w:r>
      <w:r w:rsidRPr="004F5A8F">
        <w:rPr>
          <w:rFonts w:ascii="Arial" w:hAnsi="Arial" w:cs="Arial"/>
          <w:sz w:val="24"/>
          <w:szCs w:val="24"/>
          <w:lang w:val="en-GB"/>
        </w:rPr>
        <w:t xml:space="preserve">any </w:t>
      </w:r>
      <w:r w:rsidR="00AD3FBA" w:rsidRPr="004F5A8F">
        <w:rPr>
          <w:rFonts w:ascii="Arial" w:hAnsi="Arial" w:cs="Arial"/>
          <w:sz w:val="24"/>
          <w:szCs w:val="24"/>
          <w:lang w:val="en-GB"/>
        </w:rPr>
        <w:t>P</w:t>
      </w:r>
      <w:r w:rsidRPr="004F5A8F">
        <w:rPr>
          <w:rFonts w:ascii="Arial" w:hAnsi="Arial" w:cs="Arial"/>
          <w:sz w:val="24"/>
          <w:szCs w:val="24"/>
          <w:lang w:val="en-GB"/>
        </w:rPr>
        <w:t>arty to this Agreement individually and “</w:t>
      </w:r>
      <w:r w:rsidRPr="004F5A8F">
        <w:rPr>
          <w:rFonts w:ascii="Arial" w:hAnsi="Arial" w:cs="Arial"/>
          <w:b/>
          <w:sz w:val="24"/>
          <w:szCs w:val="24"/>
          <w:lang w:val="en-GB"/>
        </w:rPr>
        <w:t>Parties</w:t>
      </w:r>
      <w:r w:rsidRPr="004F5A8F">
        <w:rPr>
          <w:rFonts w:ascii="Arial" w:hAnsi="Arial" w:cs="Arial"/>
          <w:sz w:val="24"/>
          <w:szCs w:val="24"/>
          <w:lang w:val="en-GB"/>
        </w:rPr>
        <w:t>” refers to all of the parties to this Agreement collectively.  A Party shall include all permitted assigns of the Party in question;</w:t>
      </w:r>
    </w:p>
    <w:p w:rsidR="001129E3" w:rsidRPr="004F5A8F" w:rsidRDefault="001129E3" w:rsidP="001129E3">
      <w:pPr>
        <w:pStyle w:val="DefaultText"/>
        <w:widowControl/>
        <w:spacing w:line="360" w:lineRule="auto"/>
        <w:ind w:left="4320" w:hanging="4320"/>
        <w:rPr>
          <w:rFonts w:ascii="Arial" w:hAnsi="Arial" w:cs="Arial"/>
          <w:sz w:val="24"/>
          <w:szCs w:val="24"/>
          <w:lang w:val="en-GB"/>
        </w:rPr>
      </w:pPr>
    </w:p>
    <w:p w:rsidR="0025677D" w:rsidRPr="004F5A8F" w:rsidRDefault="00DA759F" w:rsidP="001129E3">
      <w:pPr>
        <w:pStyle w:val="DefaultText"/>
        <w:widowControl/>
        <w:spacing w:line="360" w:lineRule="auto"/>
        <w:ind w:left="4320" w:hanging="4320"/>
        <w:rPr>
          <w:rFonts w:ascii="Arial" w:hAnsi="Arial" w:cs="Arial"/>
          <w:b/>
          <w:sz w:val="24"/>
          <w:szCs w:val="24"/>
          <w:lang w:val="en-GB"/>
        </w:rPr>
      </w:pPr>
      <w:r w:rsidRPr="004F5A8F">
        <w:rPr>
          <w:rFonts w:ascii="Arial" w:hAnsi="Arial" w:cs="Arial"/>
          <w:b/>
          <w:sz w:val="24"/>
          <w:szCs w:val="24"/>
          <w:lang w:val="en-GB"/>
        </w:rPr>
        <w:t>“</w:t>
      </w:r>
      <w:r w:rsidR="0025677D" w:rsidRPr="004F5A8F">
        <w:rPr>
          <w:rFonts w:ascii="Arial" w:hAnsi="Arial" w:cs="Arial"/>
          <w:b/>
          <w:sz w:val="24"/>
          <w:szCs w:val="24"/>
          <w:lang w:val="en-GB"/>
        </w:rPr>
        <w:t>S</w:t>
      </w:r>
      <w:r w:rsidRPr="004F5A8F">
        <w:rPr>
          <w:rFonts w:ascii="Arial" w:hAnsi="Arial" w:cs="Arial"/>
          <w:b/>
          <w:sz w:val="24"/>
          <w:szCs w:val="24"/>
          <w:lang w:val="en-GB"/>
        </w:rPr>
        <w:t xml:space="preserve">taff </w:t>
      </w:r>
      <w:r w:rsidR="0025677D" w:rsidRPr="004F5A8F">
        <w:rPr>
          <w:rFonts w:ascii="Arial" w:hAnsi="Arial" w:cs="Arial"/>
          <w:b/>
          <w:sz w:val="24"/>
          <w:szCs w:val="24"/>
          <w:lang w:val="en-GB"/>
        </w:rPr>
        <w:t>U</w:t>
      </w:r>
      <w:r w:rsidRPr="004F5A8F">
        <w:rPr>
          <w:rFonts w:ascii="Arial" w:hAnsi="Arial" w:cs="Arial"/>
          <w:b/>
          <w:sz w:val="24"/>
          <w:szCs w:val="24"/>
          <w:lang w:val="en-GB"/>
        </w:rPr>
        <w:t>nit”</w:t>
      </w:r>
      <w:r w:rsidR="0025677D" w:rsidRPr="004F5A8F">
        <w:rPr>
          <w:rFonts w:ascii="Arial" w:hAnsi="Arial" w:cs="Arial"/>
          <w:b/>
          <w:sz w:val="24"/>
          <w:szCs w:val="24"/>
          <w:lang w:val="en-GB"/>
        </w:rPr>
        <w:tab/>
      </w:r>
      <w:r w:rsidR="0025677D" w:rsidRPr="004F5A8F">
        <w:rPr>
          <w:rFonts w:ascii="Arial" w:hAnsi="Arial" w:cs="Arial"/>
          <w:sz w:val="24"/>
          <w:szCs w:val="24"/>
          <w:lang w:val="en-GB"/>
        </w:rPr>
        <w:t>means the</w:t>
      </w:r>
      <w:r w:rsidR="0025677D" w:rsidRPr="004F5A8F">
        <w:rPr>
          <w:rFonts w:ascii="Arial" w:hAnsi="Arial" w:cs="Arial"/>
          <w:b/>
          <w:sz w:val="24"/>
          <w:szCs w:val="24"/>
          <w:lang w:val="en-GB"/>
        </w:rPr>
        <w:t xml:space="preserve"> </w:t>
      </w:r>
      <w:r w:rsidR="0025677D" w:rsidRPr="004F5A8F">
        <w:rPr>
          <w:rFonts w:ascii="Arial" w:hAnsi="Arial" w:cs="Arial"/>
          <w:sz w:val="24"/>
          <w:szCs w:val="24"/>
          <w:lang w:val="en-GB"/>
        </w:rPr>
        <w:t>unit es</w:t>
      </w:r>
      <w:r w:rsidR="00607F09" w:rsidRPr="004F5A8F">
        <w:rPr>
          <w:rFonts w:ascii="Arial" w:hAnsi="Arial" w:cs="Arial"/>
          <w:sz w:val="24"/>
          <w:szCs w:val="24"/>
          <w:lang w:val="en-GB"/>
        </w:rPr>
        <w:t>t</w:t>
      </w:r>
      <w:r w:rsidR="0025677D" w:rsidRPr="004F5A8F">
        <w:rPr>
          <w:rFonts w:ascii="Arial" w:hAnsi="Arial" w:cs="Arial"/>
          <w:sz w:val="24"/>
          <w:szCs w:val="24"/>
          <w:lang w:val="en-GB"/>
        </w:rPr>
        <w:t>ablished by the</w:t>
      </w:r>
      <w:r w:rsidR="0025677D" w:rsidRPr="004F5A8F">
        <w:rPr>
          <w:rFonts w:ascii="Arial" w:hAnsi="Arial" w:cs="Arial"/>
          <w:b/>
          <w:sz w:val="24"/>
          <w:szCs w:val="24"/>
          <w:lang w:val="en-GB"/>
        </w:rPr>
        <w:t xml:space="preserve"> </w:t>
      </w:r>
      <w:r w:rsidRPr="004F5A8F">
        <w:rPr>
          <w:rFonts w:ascii="Arial" w:hAnsi="Arial" w:cs="Arial"/>
          <w:b/>
          <w:sz w:val="24"/>
          <w:szCs w:val="24"/>
          <w:lang w:val="en-GB"/>
        </w:rPr>
        <w:tab/>
      </w:r>
    </w:p>
    <w:p w:rsidR="0025677D" w:rsidRPr="004F5A8F" w:rsidRDefault="0025677D" w:rsidP="001129E3">
      <w:pPr>
        <w:pStyle w:val="DefaultText"/>
        <w:widowControl/>
        <w:spacing w:line="360" w:lineRule="auto"/>
        <w:ind w:left="4320" w:hanging="4320"/>
        <w:rPr>
          <w:rFonts w:ascii="Arial" w:hAnsi="Arial" w:cs="Arial"/>
          <w:sz w:val="24"/>
          <w:szCs w:val="24"/>
          <w:lang w:val="en-GB"/>
        </w:rPr>
      </w:pPr>
      <w:r w:rsidRPr="004F5A8F">
        <w:rPr>
          <w:rFonts w:ascii="Arial" w:hAnsi="Arial" w:cs="Arial"/>
          <w:b/>
          <w:sz w:val="24"/>
          <w:szCs w:val="24"/>
          <w:lang w:val="en-GB"/>
        </w:rPr>
        <w:tab/>
      </w:r>
      <w:r w:rsidRPr="004F5A8F">
        <w:rPr>
          <w:rFonts w:ascii="Arial" w:hAnsi="Arial" w:cs="Arial"/>
          <w:sz w:val="24"/>
          <w:szCs w:val="24"/>
          <w:lang w:val="en-GB"/>
        </w:rPr>
        <w:t>Host Authority employing all and any staff engaged in the work of the Partnership, including the Core Staff;</w:t>
      </w:r>
    </w:p>
    <w:p w:rsidR="001129E3" w:rsidRPr="004F5A8F" w:rsidRDefault="001129E3" w:rsidP="001129E3">
      <w:pPr>
        <w:pStyle w:val="DefaultText"/>
        <w:widowControl/>
        <w:spacing w:line="360" w:lineRule="auto"/>
        <w:ind w:left="4320" w:hanging="4320"/>
        <w:rPr>
          <w:rFonts w:ascii="Arial" w:hAnsi="Arial" w:cs="Arial"/>
          <w:sz w:val="24"/>
          <w:szCs w:val="24"/>
          <w:lang w:val="en-GB"/>
        </w:rPr>
      </w:pPr>
    </w:p>
    <w:p w:rsidR="00746C9A" w:rsidRPr="004F5A8F" w:rsidRDefault="0025677D" w:rsidP="001129E3">
      <w:pPr>
        <w:pStyle w:val="DefaultText"/>
        <w:widowControl/>
        <w:spacing w:line="360" w:lineRule="auto"/>
        <w:ind w:left="4320" w:hanging="4320"/>
        <w:rPr>
          <w:rFonts w:ascii="Arial" w:hAnsi="Arial" w:cs="Arial"/>
          <w:sz w:val="24"/>
          <w:szCs w:val="24"/>
          <w:highlight w:val="yellow"/>
          <w:lang w:val="en-GB"/>
        </w:rPr>
      </w:pPr>
      <w:r w:rsidRPr="004F5A8F">
        <w:rPr>
          <w:rFonts w:ascii="Arial" w:hAnsi="Arial" w:cs="Arial"/>
          <w:b/>
          <w:sz w:val="24"/>
          <w:szCs w:val="24"/>
          <w:lang w:val="en-GB"/>
        </w:rPr>
        <w:t>“Core Staff”</w:t>
      </w:r>
      <w:r w:rsidRPr="004F5A8F">
        <w:rPr>
          <w:rFonts w:ascii="Arial" w:hAnsi="Arial" w:cs="Arial"/>
          <w:b/>
          <w:sz w:val="24"/>
          <w:szCs w:val="24"/>
          <w:lang w:val="en-GB"/>
        </w:rPr>
        <w:tab/>
      </w:r>
      <w:r w:rsidR="00DA759F" w:rsidRPr="004F5A8F">
        <w:rPr>
          <w:rFonts w:ascii="Arial" w:hAnsi="Arial" w:cs="Arial"/>
          <w:sz w:val="24"/>
          <w:szCs w:val="24"/>
          <w:lang w:val="en-GB"/>
        </w:rPr>
        <w:t xml:space="preserve">means the </w:t>
      </w:r>
      <w:r w:rsidR="009713E3" w:rsidRPr="004F5A8F">
        <w:rPr>
          <w:rFonts w:ascii="Arial" w:hAnsi="Arial" w:cs="Arial"/>
          <w:sz w:val="24"/>
          <w:szCs w:val="24"/>
          <w:lang w:val="en-GB"/>
        </w:rPr>
        <w:t>staff</w:t>
      </w:r>
      <w:r w:rsidR="00DA759F" w:rsidRPr="004F5A8F">
        <w:rPr>
          <w:rFonts w:ascii="Arial" w:hAnsi="Arial" w:cs="Arial"/>
          <w:sz w:val="24"/>
          <w:szCs w:val="24"/>
          <w:lang w:val="en-GB"/>
        </w:rPr>
        <w:t xml:space="preserve"> funded </w:t>
      </w:r>
      <w:r w:rsidR="009713E3" w:rsidRPr="004F5A8F">
        <w:rPr>
          <w:rFonts w:ascii="Arial" w:hAnsi="Arial" w:cs="Arial"/>
          <w:sz w:val="24"/>
          <w:szCs w:val="24"/>
          <w:lang w:val="en-GB"/>
        </w:rPr>
        <w:t>by</w:t>
      </w:r>
      <w:r w:rsidR="00DA759F" w:rsidRPr="004F5A8F">
        <w:rPr>
          <w:rFonts w:ascii="Arial" w:hAnsi="Arial" w:cs="Arial"/>
          <w:sz w:val="24"/>
          <w:szCs w:val="24"/>
          <w:lang w:val="en-GB"/>
        </w:rPr>
        <w:t xml:space="preserve"> the budget detailed in clause 7 </w:t>
      </w:r>
      <w:r w:rsidR="009713E3" w:rsidRPr="004F5A8F">
        <w:rPr>
          <w:rFonts w:ascii="Arial" w:hAnsi="Arial" w:cs="Arial"/>
          <w:sz w:val="24"/>
          <w:szCs w:val="24"/>
          <w:lang w:val="en-GB"/>
        </w:rPr>
        <w:t xml:space="preserve">for the purposes of the core functions listed in </w:t>
      </w:r>
      <w:r w:rsidR="00373608" w:rsidRPr="004F5A8F">
        <w:rPr>
          <w:rFonts w:ascii="Arial" w:hAnsi="Arial" w:cs="Arial"/>
          <w:sz w:val="24"/>
          <w:szCs w:val="24"/>
          <w:lang w:val="en-GB"/>
        </w:rPr>
        <w:t>Schedule</w:t>
      </w:r>
      <w:r w:rsidR="009713E3" w:rsidRPr="004F5A8F">
        <w:rPr>
          <w:rFonts w:ascii="Arial" w:hAnsi="Arial" w:cs="Arial"/>
          <w:sz w:val="24"/>
          <w:szCs w:val="24"/>
          <w:lang w:val="en-GB"/>
        </w:rPr>
        <w:t xml:space="preserve"> 2</w:t>
      </w:r>
      <w:r w:rsidRPr="004F5A8F">
        <w:rPr>
          <w:rFonts w:ascii="Arial" w:hAnsi="Arial" w:cs="Arial"/>
          <w:sz w:val="24"/>
          <w:szCs w:val="24"/>
          <w:lang w:val="en-GB"/>
        </w:rPr>
        <w:t xml:space="preserve"> but </w:t>
      </w:r>
      <w:r w:rsidR="009713E3" w:rsidRPr="004F5A8F">
        <w:rPr>
          <w:rFonts w:ascii="Arial" w:hAnsi="Arial" w:cs="Arial"/>
          <w:sz w:val="24"/>
          <w:szCs w:val="24"/>
          <w:lang w:val="en-GB"/>
        </w:rPr>
        <w:t>does not include or cover new posts established through externally funded projects.</w:t>
      </w:r>
      <w:r w:rsidR="00746C9A" w:rsidRPr="004F5A8F">
        <w:rPr>
          <w:rFonts w:ascii="Arial" w:hAnsi="Arial" w:cs="Arial"/>
          <w:sz w:val="24"/>
          <w:szCs w:val="24"/>
          <w:highlight w:val="yellow"/>
          <w:lang w:val="en-GB"/>
        </w:rPr>
        <w:t xml:space="preserve"> </w:t>
      </w:r>
    </w:p>
    <w:p w:rsidR="001129E3" w:rsidRPr="004F5A8F" w:rsidRDefault="001129E3" w:rsidP="001129E3">
      <w:pPr>
        <w:pStyle w:val="DefaultText"/>
        <w:widowControl/>
        <w:spacing w:line="360" w:lineRule="auto"/>
        <w:ind w:left="4320" w:hanging="4320"/>
        <w:rPr>
          <w:rFonts w:ascii="Arial" w:hAnsi="Arial" w:cs="Arial"/>
          <w:sz w:val="24"/>
          <w:szCs w:val="24"/>
          <w:highlight w:val="yellow"/>
          <w:lang w:val="en-GB"/>
        </w:rPr>
      </w:pPr>
    </w:p>
    <w:p w:rsidR="0025677D" w:rsidRPr="004F5A8F" w:rsidRDefault="00746C9A" w:rsidP="001129E3">
      <w:pPr>
        <w:pStyle w:val="DefaultText"/>
        <w:widowControl/>
        <w:spacing w:line="360" w:lineRule="auto"/>
        <w:ind w:left="4320" w:hanging="4320"/>
        <w:rPr>
          <w:rFonts w:ascii="Arial" w:hAnsi="Arial" w:cs="Arial"/>
          <w:sz w:val="24"/>
          <w:szCs w:val="24"/>
          <w:highlight w:val="yellow"/>
          <w:lang w:val="en-GB"/>
        </w:rPr>
      </w:pPr>
      <w:r w:rsidRPr="004F5A8F">
        <w:rPr>
          <w:rFonts w:ascii="Arial" w:hAnsi="Arial" w:cs="Arial"/>
          <w:b/>
          <w:sz w:val="24"/>
          <w:szCs w:val="24"/>
          <w:lang w:val="en-GB"/>
        </w:rPr>
        <w:t>“Sustainable Development Fund”</w:t>
      </w:r>
      <w:r w:rsidRPr="004F5A8F">
        <w:rPr>
          <w:rFonts w:ascii="Arial" w:hAnsi="Arial" w:cs="Arial"/>
          <w:b/>
          <w:sz w:val="24"/>
          <w:szCs w:val="24"/>
          <w:lang w:val="en-GB"/>
        </w:rPr>
        <w:tab/>
      </w:r>
      <w:r w:rsidRPr="004F5A8F">
        <w:rPr>
          <w:rFonts w:ascii="Arial" w:hAnsi="Arial" w:cs="Arial"/>
          <w:sz w:val="24"/>
          <w:szCs w:val="24"/>
          <w:lang w:val="en-GB"/>
        </w:rPr>
        <w:t>means</w:t>
      </w:r>
      <w:r w:rsidRPr="004F5A8F">
        <w:rPr>
          <w:rFonts w:ascii="Arial" w:hAnsi="Arial" w:cs="Arial"/>
          <w:b/>
          <w:sz w:val="24"/>
          <w:szCs w:val="24"/>
          <w:lang w:val="en-GB"/>
        </w:rPr>
        <w:t xml:space="preserve"> </w:t>
      </w:r>
      <w:r w:rsidRPr="004F5A8F">
        <w:rPr>
          <w:sz w:val="24"/>
          <w:szCs w:val="24"/>
          <w:lang w:val="en-GB"/>
        </w:rPr>
        <w:t xml:space="preserve"> </w:t>
      </w:r>
      <w:r w:rsidRPr="004F5A8F">
        <w:rPr>
          <w:rFonts w:ascii="Arial" w:hAnsi="Arial" w:cs="Arial"/>
          <w:sz w:val="24"/>
          <w:szCs w:val="24"/>
          <w:lang w:val="en-GB"/>
        </w:rPr>
        <w:t>a funding programme  to aid the achievement of AONB purposes by encouraging individuals, community groups and businesses to co-operate together to develop practical and sustainable solutions to the management of their activities</w:t>
      </w:r>
    </w:p>
    <w:p w:rsidR="00DA759F" w:rsidRPr="004F5A8F" w:rsidRDefault="009713E3" w:rsidP="001129E3">
      <w:pPr>
        <w:pStyle w:val="DefaultText"/>
        <w:widowControl/>
        <w:spacing w:line="360" w:lineRule="auto"/>
        <w:ind w:left="4320" w:hanging="4320"/>
        <w:rPr>
          <w:rFonts w:ascii="Arial" w:hAnsi="Arial" w:cs="Arial"/>
          <w:noProof w:val="0"/>
          <w:sz w:val="24"/>
          <w:szCs w:val="24"/>
          <w:lang w:val="en-GB"/>
        </w:rPr>
      </w:pPr>
      <w:r w:rsidRPr="004F5A8F">
        <w:rPr>
          <w:rFonts w:ascii="Arial" w:hAnsi="Arial" w:cs="Arial"/>
          <w:sz w:val="24"/>
          <w:szCs w:val="24"/>
          <w:lang w:val="en-GB"/>
        </w:rPr>
        <w:t xml:space="preserve"> </w:t>
      </w:r>
      <w:r w:rsidR="00DA759F" w:rsidRPr="004F5A8F">
        <w:rPr>
          <w:rFonts w:ascii="Arial" w:hAnsi="Arial" w:cs="Arial"/>
          <w:sz w:val="24"/>
          <w:szCs w:val="24"/>
          <w:lang w:val="en-GB"/>
        </w:rPr>
        <w:t xml:space="preserve"> </w:t>
      </w:r>
    </w:p>
    <w:p w:rsidR="006F7F43" w:rsidRPr="004F5A8F" w:rsidRDefault="006F7F43" w:rsidP="00C372A7">
      <w:pPr>
        <w:pStyle w:val="Heading2"/>
        <w:widowControl w:val="0"/>
        <w:numPr>
          <w:ilvl w:val="1"/>
          <w:numId w:val="1"/>
        </w:numPr>
        <w:spacing w:before="0" w:after="0" w:line="360" w:lineRule="auto"/>
        <w:jc w:val="both"/>
        <w:rPr>
          <w:b w:val="0"/>
          <w:i w:val="0"/>
          <w:sz w:val="24"/>
          <w:szCs w:val="24"/>
        </w:rPr>
      </w:pPr>
      <w:r w:rsidRPr="004F5A8F">
        <w:rPr>
          <w:b w:val="0"/>
          <w:i w:val="0"/>
          <w:sz w:val="24"/>
          <w:szCs w:val="24"/>
        </w:rPr>
        <w:lastRenderedPageBreak/>
        <w:t>In this Agreement where the context requires:</w:t>
      </w:r>
    </w:p>
    <w:p w:rsidR="001129E3" w:rsidRPr="004F5A8F" w:rsidRDefault="001129E3" w:rsidP="001129E3"/>
    <w:p w:rsidR="0005090C" w:rsidRPr="004F5A8F" w:rsidRDefault="006F7F43" w:rsidP="00C372A7">
      <w:pPr>
        <w:pStyle w:val="Heading2"/>
        <w:widowControl w:val="0"/>
        <w:numPr>
          <w:ilvl w:val="2"/>
          <w:numId w:val="1"/>
        </w:numPr>
        <w:spacing w:before="0" w:after="0" w:line="360" w:lineRule="auto"/>
        <w:jc w:val="both"/>
        <w:rPr>
          <w:b w:val="0"/>
          <w:i w:val="0"/>
          <w:sz w:val="24"/>
          <w:szCs w:val="24"/>
        </w:rPr>
      </w:pPr>
      <w:r w:rsidRPr="004F5A8F">
        <w:rPr>
          <w:b w:val="0"/>
          <w:i w:val="0"/>
          <w:sz w:val="24"/>
          <w:szCs w:val="24"/>
        </w:rPr>
        <w:t>the masculine gender includes the feminine and the neuter and the singular includes the plural and vice versa;</w:t>
      </w:r>
    </w:p>
    <w:p w:rsidR="006F7F43" w:rsidRPr="004F5A8F" w:rsidRDefault="006F7F43" w:rsidP="00C372A7">
      <w:pPr>
        <w:pStyle w:val="Heading2"/>
        <w:widowControl w:val="0"/>
        <w:numPr>
          <w:ilvl w:val="2"/>
          <w:numId w:val="1"/>
        </w:numPr>
        <w:spacing w:before="0" w:after="0" w:line="360" w:lineRule="auto"/>
        <w:jc w:val="both"/>
        <w:rPr>
          <w:b w:val="0"/>
          <w:i w:val="0"/>
          <w:sz w:val="24"/>
          <w:szCs w:val="24"/>
        </w:rPr>
      </w:pPr>
      <w:r w:rsidRPr="004F5A8F">
        <w:rPr>
          <w:b w:val="0"/>
          <w:i w:val="0"/>
          <w:sz w:val="24"/>
          <w:szCs w:val="24"/>
        </w:rPr>
        <w:t>references to any statute, enactment, order, regulation or other legislative instrument include any amendment to the same by any subsequent statute, enactment, order, regulation or instrument or as contained in any subsequent re-enactment thereof;</w:t>
      </w:r>
    </w:p>
    <w:p w:rsidR="006F7F43" w:rsidRPr="004F5A8F" w:rsidRDefault="006F7F43" w:rsidP="00C372A7">
      <w:pPr>
        <w:pStyle w:val="NormalJustified"/>
        <w:numPr>
          <w:ilvl w:val="2"/>
          <w:numId w:val="2"/>
        </w:numPr>
        <w:spacing w:line="360" w:lineRule="auto"/>
        <w:rPr>
          <w:rFonts w:ascii="Arial" w:hAnsi="Arial"/>
          <w:szCs w:val="24"/>
          <w:lang w:val="en-GB"/>
        </w:rPr>
      </w:pPr>
      <w:r w:rsidRPr="004F5A8F">
        <w:rPr>
          <w:rFonts w:ascii="Arial" w:hAnsi="Arial"/>
          <w:szCs w:val="24"/>
          <w:lang w:val="en-GB"/>
        </w:rPr>
        <w:t>a reference to a person shall include a reference to any individual, company,  or other legal entity;</w:t>
      </w:r>
    </w:p>
    <w:p w:rsidR="006F7F43" w:rsidRPr="004F5A8F" w:rsidRDefault="006F7F43" w:rsidP="00C372A7">
      <w:pPr>
        <w:pStyle w:val="NormalJustified"/>
        <w:numPr>
          <w:ilvl w:val="2"/>
          <w:numId w:val="2"/>
        </w:numPr>
        <w:spacing w:line="360" w:lineRule="auto"/>
        <w:rPr>
          <w:rFonts w:ascii="Arial" w:hAnsi="Arial"/>
          <w:szCs w:val="24"/>
          <w:lang w:val="en-GB"/>
        </w:rPr>
      </w:pPr>
      <w:r w:rsidRPr="004F5A8F">
        <w:rPr>
          <w:rFonts w:ascii="Arial" w:hAnsi="Arial"/>
          <w:szCs w:val="24"/>
          <w:lang w:val="en-GB"/>
        </w:rPr>
        <w:t xml:space="preserve">references to clauses and </w:t>
      </w:r>
      <w:r w:rsidR="00373608" w:rsidRPr="004F5A8F">
        <w:rPr>
          <w:rFonts w:ascii="Arial" w:hAnsi="Arial"/>
          <w:szCs w:val="24"/>
          <w:lang w:val="en-GB"/>
        </w:rPr>
        <w:t>Schedule</w:t>
      </w:r>
      <w:r w:rsidRPr="004F5A8F">
        <w:rPr>
          <w:rFonts w:ascii="Arial" w:hAnsi="Arial"/>
          <w:szCs w:val="24"/>
          <w:lang w:val="en-GB"/>
        </w:rPr>
        <w:t xml:space="preserve">s are, unless otherwise stated, references to clauses in and </w:t>
      </w:r>
      <w:r w:rsidR="00373608" w:rsidRPr="004F5A8F">
        <w:rPr>
          <w:rFonts w:ascii="Arial" w:hAnsi="Arial"/>
          <w:szCs w:val="24"/>
          <w:lang w:val="en-GB"/>
        </w:rPr>
        <w:t>Schedule</w:t>
      </w:r>
      <w:r w:rsidRPr="004F5A8F">
        <w:rPr>
          <w:rFonts w:ascii="Arial" w:hAnsi="Arial"/>
          <w:szCs w:val="24"/>
          <w:lang w:val="en-GB"/>
        </w:rPr>
        <w:t>s to this Agreement;</w:t>
      </w:r>
    </w:p>
    <w:p w:rsidR="006F7F43" w:rsidRPr="004F5A8F" w:rsidRDefault="006F7F43" w:rsidP="00C372A7">
      <w:pPr>
        <w:pStyle w:val="NormalJustified"/>
        <w:numPr>
          <w:ilvl w:val="2"/>
          <w:numId w:val="2"/>
        </w:numPr>
        <w:spacing w:line="360" w:lineRule="auto"/>
        <w:rPr>
          <w:rFonts w:ascii="Arial" w:hAnsi="Arial"/>
          <w:szCs w:val="24"/>
          <w:lang w:val="en-GB"/>
        </w:rPr>
      </w:pPr>
      <w:proofErr w:type="gramStart"/>
      <w:r w:rsidRPr="004F5A8F">
        <w:rPr>
          <w:rFonts w:ascii="Arial" w:hAnsi="Arial"/>
          <w:szCs w:val="24"/>
          <w:lang w:val="en-GB"/>
        </w:rPr>
        <w:t>headings</w:t>
      </w:r>
      <w:proofErr w:type="gramEnd"/>
      <w:r w:rsidRPr="004F5A8F">
        <w:rPr>
          <w:rFonts w:ascii="Arial" w:hAnsi="Arial"/>
          <w:szCs w:val="24"/>
          <w:lang w:val="en-GB"/>
        </w:rPr>
        <w:t xml:space="preserve"> are provided for ease of reference only and shall not be taken into account in the interpretation or construction of this Agreement</w:t>
      </w:r>
      <w:r w:rsidR="002E01EF" w:rsidRPr="004F5A8F">
        <w:rPr>
          <w:rFonts w:ascii="Arial" w:hAnsi="Arial"/>
          <w:szCs w:val="24"/>
          <w:lang w:val="en-GB"/>
        </w:rPr>
        <w:t>.</w:t>
      </w:r>
    </w:p>
    <w:p w:rsidR="006F7F43" w:rsidRPr="004F5A8F" w:rsidRDefault="006F7F43" w:rsidP="00C372A7">
      <w:pPr>
        <w:pStyle w:val="NormalJustified"/>
        <w:numPr>
          <w:ilvl w:val="1"/>
          <w:numId w:val="1"/>
        </w:numPr>
        <w:spacing w:line="360" w:lineRule="auto"/>
        <w:rPr>
          <w:rFonts w:ascii="Arial" w:hAnsi="Arial"/>
          <w:szCs w:val="24"/>
          <w:lang w:val="en-GB"/>
        </w:rPr>
      </w:pPr>
      <w:r w:rsidRPr="004F5A8F">
        <w:rPr>
          <w:rFonts w:ascii="Arial" w:hAnsi="Arial"/>
          <w:szCs w:val="24"/>
          <w:lang w:val="en-GB"/>
        </w:rPr>
        <w:t xml:space="preserve">Subject to clause 1.4 the </w:t>
      </w:r>
      <w:r w:rsidR="00373608" w:rsidRPr="004F5A8F">
        <w:rPr>
          <w:rFonts w:ascii="Arial" w:hAnsi="Arial"/>
          <w:szCs w:val="24"/>
          <w:lang w:val="en-GB"/>
        </w:rPr>
        <w:t>Schedule</w:t>
      </w:r>
      <w:r w:rsidRPr="004F5A8F">
        <w:rPr>
          <w:rFonts w:ascii="Arial" w:hAnsi="Arial"/>
          <w:szCs w:val="24"/>
          <w:lang w:val="en-GB"/>
        </w:rPr>
        <w:t>s form an integral part of this Agreement.</w:t>
      </w:r>
    </w:p>
    <w:p w:rsidR="001129E3" w:rsidRPr="004F5A8F" w:rsidRDefault="001129E3" w:rsidP="001129E3">
      <w:pPr>
        <w:pStyle w:val="NormalJustified"/>
        <w:spacing w:line="360" w:lineRule="auto"/>
        <w:ind w:left="720"/>
        <w:rPr>
          <w:rFonts w:ascii="Arial" w:hAnsi="Arial"/>
          <w:szCs w:val="24"/>
          <w:lang w:val="en-GB"/>
        </w:rPr>
      </w:pPr>
    </w:p>
    <w:p w:rsidR="006F7F43" w:rsidRPr="004F5A8F" w:rsidRDefault="006F7F43" w:rsidP="00C372A7">
      <w:pPr>
        <w:numPr>
          <w:ilvl w:val="1"/>
          <w:numId w:val="1"/>
        </w:numPr>
        <w:tabs>
          <w:tab w:val="clear" w:pos="720"/>
        </w:tabs>
        <w:spacing w:line="360" w:lineRule="auto"/>
        <w:jc w:val="both"/>
      </w:pPr>
      <w:r w:rsidRPr="004F5A8F">
        <w:t xml:space="preserve">In the event of any conflict between the provisions of this Agreement and the provisions in the </w:t>
      </w:r>
      <w:r w:rsidR="00373608" w:rsidRPr="004F5A8F">
        <w:t>Schedule</w:t>
      </w:r>
      <w:r w:rsidRPr="004F5A8F">
        <w:t xml:space="preserve">s the provisions of this Agreement shall prevail and for the purposes of this clause 1.4 only the term “Agreement” shall not include the </w:t>
      </w:r>
      <w:r w:rsidR="00373608" w:rsidRPr="004F5A8F">
        <w:t>Schedule</w:t>
      </w:r>
      <w:r w:rsidRPr="004F5A8F">
        <w:t>s.</w:t>
      </w:r>
    </w:p>
    <w:p w:rsidR="001129E3" w:rsidRPr="004F5A8F" w:rsidRDefault="001129E3" w:rsidP="001129E3">
      <w:pPr>
        <w:spacing w:line="360" w:lineRule="auto"/>
        <w:ind w:left="720"/>
        <w:jc w:val="both"/>
      </w:pPr>
    </w:p>
    <w:p w:rsidR="0089168B" w:rsidRPr="004F5A8F" w:rsidRDefault="0089168B" w:rsidP="001129E3">
      <w:pPr>
        <w:spacing w:line="360" w:lineRule="auto"/>
        <w:rPr>
          <w:rFonts w:cs="Arial"/>
          <w:b/>
        </w:rPr>
      </w:pPr>
      <w:r w:rsidRPr="004F5A8F">
        <w:rPr>
          <w:rFonts w:cs="Arial"/>
          <w:b/>
        </w:rPr>
        <w:t>2.</w:t>
      </w:r>
      <w:r w:rsidRPr="004F5A8F">
        <w:rPr>
          <w:rFonts w:cs="Arial"/>
          <w:b/>
        </w:rPr>
        <w:tab/>
      </w:r>
      <w:r w:rsidR="00F01202" w:rsidRPr="004F5A8F">
        <w:rPr>
          <w:rFonts w:cs="Arial"/>
          <w:b/>
        </w:rPr>
        <w:t>Shared Vision</w:t>
      </w:r>
    </w:p>
    <w:p w:rsidR="008002C5" w:rsidRPr="004F5A8F" w:rsidRDefault="008002C5" w:rsidP="008002C5">
      <w:pPr>
        <w:spacing w:line="360" w:lineRule="auto"/>
        <w:ind w:left="720" w:hanging="720"/>
        <w:rPr>
          <w:rFonts w:cs="Arial"/>
        </w:rPr>
      </w:pPr>
      <w:r w:rsidRPr="004F5A8F">
        <w:rPr>
          <w:rFonts w:cs="Arial"/>
        </w:rPr>
        <w:tab/>
        <w:t>Working together to ensure that the natural beauty of AONBs is conserved, enhanced and promoted for the benefit of all; valuing the contribution of each AONB and the network as a whole to the protection of our finest landscapes; supporting local action and national collaboration; recognising and meeting the challenges for the future.  AONBs are seen as functioning landscapes and exemplars of coherent and resilient ecological networks which can deliver wider benefits for society.</w:t>
      </w:r>
    </w:p>
    <w:p w:rsidR="008002C5" w:rsidRDefault="008002C5" w:rsidP="008002C5">
      <w:pPr>
        <w:spacing w:line="360" w:lineRule="auto"/>
        <w:ind w:left="720"/>
        <w:rPr>
          <w:rFonts w:cs="Arial"/>
        </w:rPr>
      </w:pPr>
    </w:p>
    <w:p w:rsidR="004F5A8F" w:rsidRDefault="004F5A8F" w:rsidP="008002C5">
      <w:pPr>
        <w:spacing w:line="360" w:lineRule="auto"/>
        <w:ind w:left="720"/>
        <w:rPr>
          <w:rFonts w:cs="Arial"/>
        </w:rPr>
      </w:pPr>
    </w:p>
    <w:p w:rsidR="004F5A8F" w:rsidRDefault="004F5A8F" w:rsidP="008002C5">
      <w:pPr>
        <w:spacing w:line="360" w:lineRule="auto"/>
        <w:ind w:left="720"/>
        <w:rPr>
          <w:rFonts w:cs="Arial"/>
        </w:rPr>
      </w:pPr>
    </w:p>
    <w:p w:rsidR="004F5A8F" w:rsidRDefault="004F5A8F" w:rsidP="008002C5">
      <w:pPr>
        <w:spacing w:line="360" w:lineRule="auto"/>
        <w:ind w:left="720"/>
        <w:rPr>
          <w:rFonts w:cs="Arial"/>
        </w:rPr>
      </w:pPr>
    </w:p>
    <w:p w:rsidR="004F5A8F" w:rsidRPr="004F5A8F" w:rsidRDefault="004F5A8F" w:rsidP="008002C5">
      <w:pPr>
        <w:spacing w:line="360" w:lineRule="auto"/>
        <w:ind w:left="720"/>
        <w:rPr>
          <w:rFonts w:cs="Arial"/>
        </w:rPr>
      </w:pPr>
    </w:p>
    <w:p w:rsidR="0089168B" w:rsidRPr="004F5A8F" w:rsidRDefault="0089168B" w:rsidP="001129E3">
      <w:pPr>
        <w:spacing w:line="360" w:lineRule="auto"/>
        <w:rPr>
          <w:rFonts w:cs="Arial"/>
        </w:rPr>
      </w:pPr>
      <w:r w:rsidRPr="004F5A8F">
        <w:rPr>
          <w:rFonts w:cs="Arial"/>
        </w:rPr>
        <w:lastRenderedPageBreak/>
        <w:t>2.1</w:t>
      </w:r>
      <w:r w:rsidRPr="004F5A8F">
        <w:rPr>
          <w:rFonts w:cs="Arial"/>
        </w:rPr>
        <w:tab/>
        <w:t xml:space="preserve">The Parties to this Agreement believe that:  </w:t>
      </w:r>
    </w:p>
    <w:p w:rsidR="0089168B" w:rsidRPr="004F5A8F" w:rsidRDefault="0089168B" w:rsidP="00B61C84">
      <w:pPr>
        <w:spacing w:after="60" w:line="360" w:lineRule="auto"/>
        <w:ind w:left="698" w:hanging="698"/>
        <w:rPr>
          <w:rFonts w:cs="Arial"/>
        </w:rPr>
      </w:pPr>
      <w:r w:rsidRPr="004F5A8F">
        <w:rPr>
          <w:rFonts w:cs="Arial"/>
        </w:rPr>
        <w:t>2.1.1</w:t>
      </w:r>
      <w:r w:rsidRPr="004F5A8F">
        <w:rPr>
          <w:rFonts w:cs="Arial"/>
        </w:rPr>
        <w:tab/>
        <w:t>AONB management structures should be strongly supported by partners and relevant authorities.</w:t>
      </w:r>
      <w:r w:rsidRPr="004F5A8F">
        <w:rPr>
          <w:rStyle w:val="FootnoteReference"/>
          <w:rFonts w:cs="Arial"/>
        </w:rPr>
        <w:footnoteReference w:id="1"/>
      </w:r>
      <w:r w:rsidRPr="004F5A8F">
        <w:rPr>
          <w:rFonts w:cs="Arial"/>
        </w:rPr>
        <w:t xml:space="preserve"> </w:t>
      </w:r>
    </w:p>
    <w:p w:rsidR="0089168B" w:rsidRPr="004F5A8F" w:rsidRDefault="0089168B" w:rsidP="00C372A7">
      <w:pPr>
        <w:numPr>
          <w:ilvl w:val="2"/>
          <w:numId w:val="6"/>
        </w:numPr>
        <w:tabs>
          <w:tab w:val="clear" w:pos="720"/>
          <w:tab w:val="num" w:pos="0"/>
        </w:tabs>
        <w:spacing w:after="60" w:line="360" w:lineRule="auto"/>
        <w:ind w:left="698" w:hanging="698"/>
        <w:rPr>
          <w:rFonts w:cs="Arial"/>
        </w:rPr>
      </w:pPr>
      <w:r w:rsidRPr="004F5A8F">
        <w:rPr>
          <w:rFonts w:cs="Arial"/>
        </w:rPr>
        <w:t xml:space="preserve"> the statutory requirement to produce Management Plans provides an important opportunity to strengthen partnerships and achieve better outcomes.</w:t>
      </w:r>
    </w:p>
    <w:p w:rsidR="0089168B" w:rsidRPr="004F5A8F" w:rsidRDefault="0089168B" w:rsidP="00C372A7">
      <w:pPr>
        <w:numPr>
          <w:ilvl w:val="2"/>
          <w:numId w:val="6"/>
        </w:numPr>
        <w:tabs>
          <w:tab w:val="clear" w:pos="720"/>
          <w:tab w:val="num" w:pos="0"/>
        </w:tabs>
        <w:spacing w:after="60" w:line="360" w:lineRule="auto"/>
        <w:ind w:left="698" w:hanging="698"/>
        <w:rPr>
          <w:rFonts w:cs="Arial"/>
        </w:rPr>
      </w:pPr>
      <w:r w:rsidRPr="004F5A8F">
        <w:rPr>
          <w:rFonts w:cs="Arial"/>
        </w:rPr>
        <w:t>security of funding and flexibility of funding for AONBs will deliver better outcomes.</w:t>
      </w:r>
    </w:p>
    <w:p w:rsidR="0089168B" w:rsidRPr="004F5A8F" w:rsidRDefault="0089168B" w:rsidP="00C372A7">
      <w:pPr>
        <w:numPr>
          <w:ilvl w:val="2"/>
          <w:numId w:val="6"/>
        </w:numPr>
        <w:tabs>
          <w:tab w:val="clear" w:pos="720"/>
          <w:tab w:val="num" w:pos="0"/>
        </w:tabs>
        <w:spacing w:line="360" w:lineRule="auto"/>
        <w:ind w:left="698" w:hanging="698"/>
        <w:rPr>
          <w:rFonts w:cs="Arial"/>
        </w:rPr>
      </w:pPr>
      <w:r w:rsidRPr="004F5A8F">
        <w:rPr>
          <w:rFonts w:cs="Arial"/>
        </w:rPr>
        <w:t>there should be a “can do” culture which is not risk-averse but where lessons from novel approaches are encouraged and learnt from, in both success and failure.</w:t>
      </w:r>
    </w:p>
    <w:p w:rsidR="0089168B" w:rsidRPr="004F5A8F" w:rsidRDefault="0089168B" w:rsidP="001129E3">
      <w:pPr>
        <w:spacing w:after="60" w:line="360" w:lineRule="auto"/>
        <w:ind w:left="698" w:hanging="698"/>
        <w:rPr>
          <w:rFonts w:cs="Arial"/>
        </w:rPr>
      </w:pPr>
      <w:r w:rsidRPr="004F5A8F">
        <w:rPr>
          <w:rFonts w:cs="Arial"/>
        </w:rPr>
        <w:t>2.1.5</w:t>
      </w:r>
      <w:r w:rsidRPr="004F5A8F">
        <w:rPr>
          <w:rFonts w:cs="Arial"/>
        </w:rPr>
        <w:tab/>
        <w:t>monitoring of environmental outcomes is essential and needs to be undertaken to develop a sound, spatially-relevant evidence base.</w:t>
      </w:r>
    </w:p>
    <w:p w:rsidR="0089168B" w:rsidRPr="004F5A8F" w:rsidRDefault="0089168B" w:rsidP="001129E3">
      <w:pPr>
        <w:spacing w:after="60" w:line="360" w:lineRule="auto"/>
        <w:ind w:left="698" w:hanging="698"/>
        <w:rPr>
          <w:rFonts w:cs="Arial"/>
        </w:rPr>
      </w:pPr>
      <w:r w:rsidRPr="004F5A8F">
        <w:rPr>
          <w:rFonts w:cs="Arial"/>
        </w:rPr>
        <w:t>2.1.6</w:t>
      </w:r>
      <w:r w:rsidRPr="004F5A8F">
        <w:rPr>
          <w:rFonts w:cs="Arial"/>
        </w:rPr>
        <w:tab/>
        <w:t>opportunities should be taken to maximise the synergies between the outcomes of the Management Plan with the plans of other Parties</w:t>
      </w:r>
      <w:r w:rsidR="000B4493" w:rsidRPr="004F5A8F">
        <w:rPr>
          <w:rFonts w:cs="Arial"/>
        </w:rPr>
        <w:t xml:space="preserve">, and </w:t>
      </w:r>
      <w:r w:rsidR="0000250F" w:rsidRPr="004F5A8F">
        <w:rPr>
          <w:rFonts w:cs="Arial"/>
        </w:rPr>
        <w:t xml:space="preserve">of the wider </w:t>
      </w:r>
      <w:r w:rsidR="000B4493" w:rsidRPr="004F5A8F">
        <w:rPr>
          <w:rFonts w:cs="Arial"/>
        </w:rPr>
        <w:t>Protected Landscape</w:t>
      </w:r>
      <w:r w:rsidR="0000250F" w:rsidRPr="004F5A8F">
        <w:rPr>
          <w:rFonts w:cs="Arial"/>
        </w:rPr>
        <w:t xml:space="preserve"> network.</w:t>
      </w:r>
      <w:r w:rsidRPr="004F5A8F">
        <w:rPr>
          <w:rFonts w:cs="Arial"/>
        </w:rPr>
        <w:t xml:space="preserve"> </w:t>
      </w:r>
    </w:p>
    <w:p w:rsidR="00E6515A" w:rsidRPr="004F5A8F" w:rsidRDefault="00E6515A" w:rsidP="001129E3">
      <w:pPr>
        <w:spacing w:line="360" w:lineRule="auto"/>
        <w:jc w:val="both"/>
      </w:pPr>
    </w:p>
    <w:p w:rsidR="00715594" w:rsidRPr="004F5A8F" w:rsidRDefault="0089168B" w:rsidP="001129E3">
      <w:pPr>
        <w:pStyle w:val="DefaultText"/>
        <w:widowControl/>
        <w:spacing w:line="360" w:lineRule="auto"/>
        <w:rPr>
          <w:rFonts w:ascii="Arial" w:hAnsi="Arial" w:cs="Arial"/>
          <w:b/>
          <w:noProof w:val="0"/>
          <w:sz w:val="24"/>
          <w:szCs w:val="24"/>
          <w:lang w:val="en-GB"/>
        </w:rPr>
      </w:pPr>
      <w:r w:rsidRPr="004F5A8F">
        <w:rPr>
          <w:rFonts w:ascii="Arial" w:hAnsi="Arial" w:cs="Arial"/>
          <w:b/>
          <w:noProof w:val="0"/>
          <w:sz w:val="24"/>
          <w:szCs w:val="24"/>
          <w:lang w:val="en-GB"/>
        </w:rPr>
        <w:t>3</w:t>
      </w:r>
      <w:r w:rsidR="00715594" w:rsidRPr="004F5A8F">
        <w:rPr>
          <w:rFonts w:ascii="Arial" w:hAnsi="Arial" w:cs="Arial"/>
          <w:b/>
          <w:noProof w:val="0"/>
          <w:sz w:val="24"/>
          <w:szCs w:val="24"/>
          <w:lang w:val="en-GB"/>
        </w:rPr>
        <w:t>.</w:t>
      </w:r>
      <w:r w:rsidR="00715594" w:rsidRPr="004F5A8F">
        <w:rPr>
          <w:rFonts w:ascii="Arial" w:hAnsi="Arial" w:cs="Arial"/>
          <w:b/>
          <w:noProof w:val="0"/>
          <w:sz w:val="24"/>
          <w:szCs w:val="24"/>
          <w:lang w:val="en-GB"/>
        </w:rPr>
        <w:tab/>
        <w:t>Duration</w:t>
      </w:r>
    </w:p>
    <w:p w:rsidR="00715594"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 xml:space="preserve">This </w:t>
      </w:r>
      <w:r w:rsidR="00651DF8" w:rsidRPr="004F5A8F">
        <w:rPr>
          <w:rFonts w:ascii="Arial" w:hAnsi="Arial" w:cs="Arial"/>
          <w:noProof w:val="0"/>
          <w:sz w:val="24"/>
          <w:szCs w:val="24"/>
          <w:lang w:val="en-GB"/>
        </w:rPr>
        <w:t>A</w:t>
      </w:r>
      <w:r w:rsidRPr="004F5A8F">
        <w:rPr>
          <w:rFonts w:ascii="Arial" w:hAnsi="Arial" w:cs="Arial"/>
          <w:noProof w:val="0"/>
          <w:sz w:val="24"/>
          <w:szCs w:val="24"/>
          <w:lang w:val="en-GB"/>
        </w:rPr>
        <w:t xml:space="preserve">greement will run for </w:t>
      </w:r>
      <w:r w:rsidR="00715594" w:rsidRPr="004F5A8F">
        <w:rPr>
          <w:rFonts w:ascii="Arial" w:hAnsi="Arial" w:cs="Arial"/>
          <w:noProof w:val="0"/>
          <w:sz w:val="24"/>
          <w:szCs w:val="24"/>
          <w:lang w:val="en-GB"/>
        </w:rPr>
        <w:t xml:space="preserve">the Term unless terminated earlier </w:t>
      </w:r>
      <w:r w:rsidR="005E77CD" w:rsidRPr="004F5A8F">
        <w:rPr>
          <w:rFonts w:ascii="Arial" w:hAnsi="Arial" w:cs="Arial"/>
          <w:noProof w:val="0"/>
          <w:sz w:val="24"/>
          <w:szCs w:val="24"/>
          <w:lang w:val="en-GB"/>
        </w:rPr>
        <w:t xml:space="preserve">in accordance with the </w:t>
      </w:r>
      <w:r w:rsidR="00E05266" w:rsidRPr="004F5A8F">
        <w:rPr>
          <w:rFonts w:ascii="Arial" w:hAnsi="Arial" w:cs="Arial"/>
          <w:noProof w:val="0"/>
          <w:sz w:val="24"/>
          <w:szCs w:val="24"/>
          <w:lang w:val="en-GB"/>
        </w:rPr>
        <w:t xml:space="preserve">provisions </w:t>
      </w:r>
      <w:r w:rsidR="005E77CD" w:rsidRPr="004F5A8F">
        <w:rPr>
          <w:rFonts w:ascii="Arial" w:hAnsi="Arial" w:cs="Arial"/>
          <w:noProof w:val="0"/>
          <w:sz w:val="24"/>
          <w:szCs w:val="24"/>
          <w:lang w:val="en-GB"/>
        </w:rPr>
        <w:t>of clause 1</w:t>
      </w:r>
      <w:r w:rsidR="0025677D" w:rsidRPr="004F5A8F">
        <w:rPr>
          <w:rFonts w:ascii="Arial" w:hAnsi="Arial" w:cs="Arial"/>
          <w:noProof w:val="0"/>
          <w:sz w:val="24"/>
          <w:szCs w:val="24"/>
          <w:lang w:val="en-GB"/>
        </w:rPr>
        <w:t>1</w:t>
      </w:r>
      <w:r w:rsidR="005E77CD" w:rsidRPr="004F5A8F">
        <w:rPr>
          <w:rFonts w:ascii="Arial" w:hAnsi="Arial" w:cs="Arial"/>
          <w:noProof w:val="0"/>
          <w:sz w:val="24"/>
          <w:szCs w:val="24"/>
          <w:lang w:val="en-GB"/>
        </w:rPr>
        <w:t xml:space="preserve"> </w:t>
      </w:r>
      <w:r w:rsidR="00715594" w:rsidRPr="004F5A8F">
        <w:rPr>
          <w:rFonts w:ascii="Arial" w:hAnsi="Arial" w:cs="Arial"/>
          <w:noProof w:val="0"/>
          <w:sz w:val="24"/>
          <w:szCs w:val="24"/>
          <w:lang w:val="en-GB"/>
        </w:rPr>
        <w:t xml:space="preserve">or </w:t>
      </w:r>
      <w:r w:rsidR="00B757C4" w:rsidRPr="004F5A8F">
        <w:rPr>
          <w:rFonts w:ascii="Arial" w:hAnsi="Arial" w:cs="Arial"/>
          <w:noProof w:val="0"/>
          <w:sz w:val="24"/>
          <w:szCs w:val="24"/>
          <w:lang w:val="en-GB"/>
        </w:rPr>
        <w:t xml:space="preserve">alternatively </w:t>
      </w:r>
      <w:r w:rsidR="00715594" w:rsidRPr="004F5A8F">
        <w:rPr>
          <w:rFonts w:ascii="Arial" w:hAnsi="Arial" w:cs="Arial"/>
          <w:noProof w:val="0"/>
          <w:sz w:val="24"/>
          <w:szCs w:val="24"/>
          <w:lang w:val="en-GB"/>
        </w:rPr>
        <w:t xml:space="preserve">at the end of the Term </w:t>
      </w:r>
      <w:r w:rsidR="00DC0C8F" w:rsidRPr="004F5A8F">
        <w:rPr>
          <w:rFonts w:ascii="Arial" w:hAnsi="Arial" w:cs="Arial"/>
          <w:noProof w:val="0"/>
          <w:sz w:val="24"/>
          <w:szCs w:val="24"/>
          <w:lang w:val="en-GB"/>
        </w:rPr>
        <w:t xml:space="preserve">the Agreement </w:t>
      </w:r>
      <w:r w:rsidR="00715594" w:rsidRPr="004F5A8F">
        <w:rPr>
          <w:rFonts w:ascii="Arial" w:hAnsi="Arial" w:cs="Arial"/>
          <w:noProof w:val="0"/>
          <w:sz w:val="24"/>
          <w:szCs w:val="24"/>
          <w:lang w:val="en-GB"/>
        </w:rPr>
        <w:t xml:space="preserve">may be extended for a further </w:t>
      </w:r>
      <w:r w:rsidR="004D5C50" w:rsidRPr="004F5A8F">
        <w:rPr>
          <w:rFonts w:ascii="Arial" w:hAnsi="Arial" w:cs="Arial"/>
          <w:noProof w:val="0"/>
          <w:sz w:val="24"/>
          <w:szCs w:val="24"/>
          <w:lang w:val="en-GB"/>
        </w:rPr>
        <w:t>Term</w:t>
      </w:r>
      <w:r w:rsidR="00715594" w:rsidRPr="004F5A8F">
        <w:rPr>
          <w:rFonts w:ascii="Arial" w:hAnsi="Arial" w:cs="Arial"/>
          <w:noProof w:val="0"/>
          <w:sz w:val="24"/>
          <w:szCs w:val="24"/>
          <w:lang w:val="en-GB"/>
        </w:rPr>
        <w:t xml:space="preserve"> with the written agreement of the Parties</w:t>
      </w:r>
      <w:r w:rsidR="00DC0C8F" w:rsidRPr="004F5A8F">
        <w:rPr>
          <w:rFonts w:ascii="Arial" w:hAnsi="Arial" w:cs="Arial"/>
          <w:noProof w:val="0"/>
          <w:sz w:val="24"/>
          <w:szCs w:val="24"/>
          <w:lang w:val="en-GB"/>
        </w:rPr>
        <w:t>.</w:t>
      </w:r>
    </w:p>
    <w:p w:rsidR="008002C5" w:rsidRPr="004F5A8F" w:rsidRDefault="008002C5" w:rsidP="001129E3">
      <w:pPr>
        <w:pStyle w:val="DefaultText"/>
        <w:widowControl/>
        <w:spacing w:line="360" w:lineRule="auto"/>
        <w:rPr>
          <w:rFonts w:ascii="Arial" w:hAnsi="Arial" w:cs="Arial"/>
          <w:noProof w:val="0"/>
          <w:sz w:val="24"/>
          <w:szCs w:val="24"/>
          <w:lang w:val="en-GB"/>
        </w:rPr>
      </w:pPr>
    </w:p>
    <w:p w:rsidR="00715594" w:rsidRPr="004F5A8F" w:rsidRDefault="0025677D" w:rsidP="001129E3">
      <w:pPr>
        <w:pStyle w:val="DefaultText"/>
        <w:widowControl/>
        <w:spacing w:line="360" w:lineRule="auto"/>
        <w:rPr>
          <w:rFonts w:ascii="Arial" w:hAnsi="Arial" w:cs="Arial"/>
          <w:b/>
          <w:noProof w:val="0"/>
          <w:sz w:val="24"/>
          <w:szCs w:val="24"/>
          <w:lang w:val="en-GB"/>
        </w:rPr>
      </w:pPr>
      <w:r w:rsidRPr="004F5A8F">
        <w:rPr>
          <w:rFonts w:ascii="Arial" w:hAnsi="Arial" w:cs="Arial"/>
          <w:b/>
          <w:noProof w:val="0"/>
          <w:sz w:val="24"/>
          <w:szCs w:val="24"/>
          <w:lang w:val="en-GB"/>
        </w:rPr>
        <w:t>4</w:t>
      </w:r>
      <w:r w:rsidR="00715594" w:rsidRPr="004F5A8F">
        <w:rPr>
          <w:rFonts w:ascii="Arial" w:hAnsi="Arial" w:cs="Arial"/>
          <w:b/>
          <w:noProof w:val="0"/>
          <w:sz w:val="24"/>
          <w:szCs w:val="24"/>
          <w:lang w:val="en-GB"/>
        </w:rPr>
        <w:t>.</w:t>
      </w:r>
      <w:r w:rsidR="00715594" w:rsidRPr="004F5A8F">
        <w:rPr>
          <w:rFonts w:ascii="Arial" w:hAnsi="Arial" w:cs="Arial"/>
          <w:b/>
          <w:noProof w:val="0"/>
          <w:sz w:val="24"/>
          <w:szCs w:val="24"/>
          <w:lang w:val="en-GB"/>
        </w:rPr>
        <w:tab/>
      </w:r>
      <w:r w:rsidR="00E6515A" w:rsidRPr="004F5A8F">
        <w:rPr>
          <w:rFonts w:ascii="Arial" w:hAnsi="Arial" w:cs="Arial"/>
          <w:b/>
          <w:noProof w:val="0"/>
          <w:sz w:val="24"/>
          <w:szCs w:val="24"/>
          <w:lang w:val="en-GB"/>
        </w:rPr>
        <w:t xml:space="preserve">Partnership </w:t>
      </w:r>
      <w:r w:rsidR="00715594" w:rsidRPr="004F5A8F">
        <w:rPr>
          <w:rFonts w:ascii="Arial" w:hAnsi="Arial" w:cs="Arial"/>
          <w:b/>
          <w:noProof w:val="0"/>
          <w:sz w:val="24"/>
          <w:szCs w:val="24"/>
          <w:lang w:val="en-GB"/>
        </w:rPr>
        <w:t>Roles</w:t>
      </w:r>
      <w:r w:rsidR="00E6515A" w:rsidRPr="004F5A8F">
        <w:rPr>
          <w:rFonts w:ascii="Arial" w:hAnsi="Arial" w:cs="Arial"/>
          <w:b/>
          <w:noProof w:val="0"/>
          <w:sz w:val="24"/>
          <w:szCs w:val="24"/>
          <w:lang w:val="en-GB"/>
        </w:rPr>
        <w:t xml:space="preserve">, </w:t>
      </w:r>
      <w:r w:rsidR="00715594" w:rsidRPr="004F5A8F">
        <w:rPr>
          <w:rFonts w:ascii="Arial" w:hAnsi="Arial" w:cs="Arial"/>
          <w:b/>
          <w:noProof w:val="0"/>
          <w:sz w:val="24"/>
          <w:szCs w:val="24"/>
          <w:lang w:val="en-GB"/>
        </w:rPr>
        <w:t>Responsibilities</w:t>
      </w:r>
      <w:r w:rsidR="006F7F43" w:rsidRPr="004F5A8F">
        <w:rPr>
          <w:rFonts w:ascii="Arial" w:hAnsi="Arial" w:cs="Arial"/>
          <w:b/>
          <w:noProof w:val="0"/>
          <w:sz w:val="24"/>
          <w:szCs w:val="24"/>
          <w:lang w:val="en-GB"/>
        </w:rPr>
        <w:t xml:space="preserve"> and Structure</w:t>
      </w:r>
    </w:p>
    <w:p w:rsidR="00715594" w:rsidRPr="004F5A8F" w:rsidRDefault="0025677D" w:rsidP="001129E3">
      <w:pPr>
        <w:pStyle w:val="DefaultText"/>
        <w:widowControl/>
        <w:spacing w:line="360" w:lineRule="auto"/>
        <w:rPr>
          <w:rFonts w:ascii="Arial" w:hAnsi="Arial" w:cs="Arial"/>
          <w:b/>
          <w:noProof w:val="0"/>
          <w:sz w:val="24"/>
          <w:szCs w:val="24"/>
          <w:lang w:val="en-GB"/>
        </w:rPr>
      </w:pPr>
      <w:r w:rsidRPr="004F5A8F">
        <w:rPr>
          <w:rFonts w:ascii="Arial" w:hAnsi="Arial" w:cs="Arial"/>
          <w:b/>
          <w:noProof w:val="0"/>
          <w:sz w:val="24"/>
          <w:szCs w:val="24"/>
          <w:lang w:val="en-GB"/>
        </w:rPr>
        <w:t>4</w:t>
      </w:r>
      <w:r w:rsidR="003F3B86" w:rsidRPr="004F5A8F">
        <w:rPr>
          <w:rFonts w:ascii="Arial" w:hAnsi="Arial" w:cs="Arial"/>
          <w:b/>
          <w:noProof w:val="0"/>
          <w:sz w:val="24"/>
          <w:szCs w:val="24"/>
          <w:lang w:val="en-GB"/>
        </w:rPr>
        <w:t>.1</w:t>
      </w:r>
      <w:r w:rsidR="004634FE" w:rsidRPr="004F5A8F">
        <w:rPr>
          <w:rFonts w:ascii="Arial" w:hAnsi="Arial" w:cs="Arial"/>
          <w:b/>
          <w:noProof w:val="0"/>
          <w:sz w:val="24"/>
          <w:szCs w:val="24"/>
          <w:lang w:val="en-GB"/>
        </w:rPr>
        <w:tab/>
        <w:t>The Partnership</w:t>
      </w:r>
      <w:r w:rsidR="003F3B86" w:rsidRPr="004F5A8F">
        <w:rPr>
          <w:rFonts w:ascii="Arial" w:hAnsi="Arial" w:cs="Arial"/>
          <w:b/>
          <w:noProof w:val="0"/>
          <w:sz w:val="24"/>
          <w:szCs w:val="24"/>
          <w:lang w:val="en-GB"/>
        </w:rPr>
        <w:t xml:space="preserve"> </w:t>
      </w:r>
    </w:p>
    <w:p w:rsidR="00121197" w:rsidRPr="004F5A8F" w:rsidRDefault="0025677D" w:rsidP="001129E3">
      <w:pPr>
        <w:pStyle w:val="DefaultText"/>
        <w:widowControl/>
        <w:spacing w:line="360" w:lineRule="auto"/>
        <w:ind w:left="698" w:hanging="698"/>
        <w:rPr>
          <w:rFonts w:ascii="Arial" w:hAnsi="Arial" w:cs="Arial"/>
          <w:noProof w:val="0"/>
          <w:sz w:val="24"/>
          <w:szCs w:val="24"/>
          <w:lang w:val="en-GB"/>
        </w:rPr>
      </w:pPr>
      <w:r w:rsidRPr="004F5A8F">
        <w:rPr>
          <w:rFonts w:ascii="Arial" w:hAnsi="Arial" w:cs="Arial"/>
          <w:noProof w:val="0"/>
          <w:sz w:val="24"/>
          <w:szCs w:val="24"/>
          <w:lang w:val="en-GB"/>
        </w:rPr>
        <w:t>4</w:t>
      </w:r>
      <w:r w:rsidR="003F3B86" w:rsidRPr="004F5A8F">
        <w:rPr>
          <w:rFonts w:ascii="Arial" w:hAnsi="Arial" w:cs="Arial"/>
          <w:noProof w:val="0"/>
          <w:sz w:val="24"/>
          <w:szCs w:val="24"/>
          <w:lang w:val="en-GB"/>
        </w:rPr>
        <w:t>.1.1</w:t>
      </w:r>
      <w:r w:rsidR="003F3B86" w:rsidRPr="004F5A8F">
        <w:rPr>
          <w:rFonts w:ascii="Arial" w:hAnsi="Arial" w:cs="Arial"/>
          <w:noProof w:val="0"/>
          <w:sz w:val="24"/>
          <w:szCs w:val="24"/>
          <w:lang w:val="en-GB"/>
        </w:rPr>
        <w:tab/>
        <w:t xml:space="preserve">The Partnership was formed on </w:t>
      </w:r>
      <w:r w:rsidR="003A72D1" w:rsidRPr="004F5A8F">
        <w:rPr>
          <w:rFonts w:ascii="Arial" w:hAnsi="Arial" w:cs="Arial"/>
          <w:noProof w:val="0"/>
          <w:sz w:val="24"/>
          <w:szCs w:val="24"/>
          <w:lang w:val="en-GB"/>
        </w:rPr>
        <w:t>[                            ]</w:t>
      </w:r>
      <w:r w:rsidR="003F3B86" w:rsidRPr="004F5A8F">
        <w:rPr>
          <w:rFonts w:ascii="Arial" w:hAnsi="Arial" w:cs="Arial"/>
          <w:noProof w:val="0"/>
          <w:sz w:val="24"/>
          <w:szCs w:val="24"/>
          <w:lang w:val="en-GB"/>
        </w:rPr>
        <w:t xml:space="preserve">                         </w:t>
      </w:r>
    </w:p>
    <w:p w:rsidR="00121197" w:rsidRPr="004F5A8F" w:rsidRDefault="0025677D" w:rsidP="001129E3">
      <w:pPr>
        <w:pStyle w:val="DefaultText"/>
        <w:widowControl/>
        <w:spacing w:line="360" w:lineRule="auto"/>
        <w:ind w:left="698" w:hanging="698"/>
        <w:rPr>
          <w:rFonts w:ascii="Arial" w:hAnsi="Arial" w:cs="Arial"/>
          <w:noProof w:val="0"/>
          <w:sz w:val="24"/>
          <w:szCs w:val="24"/>
          <w:lang w:val="en-GB" w:eastAsia="en-GB"/>
        </w:rPr>
      </w:pPr>
      <w:r w:rsidRPr="004F5A8F">
        <w:rPr>
          <w:rFonts w:ascii="Arial" w:hAnsi="Arial" w:cs="Arial"/>
          <w:noProof w:val="0"/>
          <w:sz w:val="24"/>
          <w:szCs w:val="24"/>
          <w:lang w:val="en-GB"/>
        </w:rPr>
        <w:t>4</w:t>
      </w:r>
      <w:r w:rsidR="00121197" w:rsidRPr="004F5A8F">
        <w:rPr>
          <w:rFonts w:ascii="Arial" w:hAnsi="Arial" w:cs="Arial"/>
          <w:noProof w:val="0"/>
          <w:sz w:val="24"/>
          <w:szCs w:val="24"/>
          <w:lang w:val="en-GB"/>
        </w:rPr>
        <w:t>.1.2</w:t>
      </w:r>
      <w:r w:rsidR="00121197" w:rsidRPr="004F5A8F">
        <w:rPr>
          <w:rFonts w:ascii="Arial" w:hAnsi="Arial" w:cs="Arial"/>
          <w:noProof w:val="0"/>
          <w:sz w:val="24"/>
          <w:szCs w:val="24"/>
          <w:lang w:val="en-GB"/>
        </w:rPr>
        <w:tab/>
      </w:r>
      <w:r w:rsidR="005A4B74" w:rsidRPr="004F5A8F">
        <w:rPr>
          <w:rFonts w:ascii="Arial" w:hAnsi="Arial" w:cs="Arial"/>
          <w:noProof w:val="0"/>
          <w:sz w:val="24"/>
          <w:szCs w:val="24"/>
          <w:lang w:val="en-GB" w:eastAsia="en-GB"/>
        </w:rPr>
        <w:t xml:space="preserve">The </w:t>
      </w:r>
      <w:r w:rsidR="005A4B74" w:rsidRPr="004F5A8F">
        <w:rPr>
          <w:rFonts w:ascii="Arial" w:hAnsi="Arial" w:cs="Arial"/>
          <w:iCs/>
          <w:noProof w:val="0"/>
          <w:sz w:val="24"/>
          <w:szCs w:val="24"/>
          <w:lang w:val="en-GB" w:eastAsia="en-GB"/>
        </w:rPr>
        <w:t>Partnership</w:t>
      </w:r>
      <w:r w:rsidR="005A4B74" w:rsidRPr="004F5A8F">
        <w:rPr>
          <w:rFonts w:ascii="Arial" w:hAnsi="Arial" w:cs="Arial"/>
          <w:i/>
          <w:iCs/>
          <w:noProof w:val="0"/>
          <w:sz w:val="24"/>
          <w:szCs w:val="24"/>
          <w:lang w:val="en-GB" w:eastAsia="en-GB"/>
        </w:rPr>
        <w:t xml:space="preserve"> </w:t>
      </w:r>
      <w:r w:rsidR="005A4B74" w:rsidRPr="004F5A8F">
        <w:rPr>
          <w:rFonts w:ascii="Arial" w:hAnsi="Arial" w:cs="Arial"/>
          <w:noProof w:val="0"/>
          <w:sz w:val="24"/>
          <w:szCs w:val="24"/>
          <w:lang w:val="en-GB" w:eastAsia="en-GB"/>
        </w:rPr>
        <w:t>membership, terms of reference, structure and operation is set out in Schedule 1</w:t>
      </w:r>
      <w:r w:rsidR="00294998" w:rsidRPr="004F5A8F">
        <w:rPr>
          <w:rFonts w:ascii="Arial" w:hAnsi="Arial" w:cs="Arial"/>
          <w:noProof w:val="0"/>
          <w:sz w:val="24"/>
          <w:szCs w:val="24"/>
          <w:lang w:val="en-GB" w:eastAsia="en-GB"/>
        </w:rPr>
        <w:t>.</w:t>
      </w:r>
    </w:p>
    <w:p w:rsidR="008002C5" w:rsidRPr="004F5A8F" w:rsidRDefault="008002C5" w:rsidP="001129E3">
      <w:pPr>
        <w:pStyle w:val="DefaultText"/>
        <w:widowControl/>
        <w:spacing w:line="360" w:lineRule="auto"/>
        <w:ind w:left="698" w:hanging="698"/>
        <w:rPr>
          <w:rFonts w:ascii="Arial" w:hAnsi="Arial" w:cs="Arial"/>
          <w:noProof w:val="0"/>
          <w:sz w:val="24"/>
          <w:szCs w:val="24"/>
          <w:lang w:val="en-GB"/>
        </w:rPr>
      </w:pPr>
    </w:p>
    <w:p w:rsidR="003F3B86" w:rsidRPr="004F5A8F" w:rsidRDefault="0025677D" w:rsidP="001129E3">
      <w:pPr>
        <w:pStyle w:val="DefaultText"/>
        <w:widowControl/>
        <w:spacing w:line="360" w:lineRule="auto"/>
        <w:rPr>
          <w:rFonts w:ascii="Arial" w:hAnsi="Arial" w:cs="Arial"/>
          <w:b/>
          <w:noProof w:val="0"/>
          <w:sz w:val="24"/>
          <w:szCs w:val="24"/>
          <w:lang w:val="en-GB"/>
        </w:rPr>
      </w:pPr>
      <w:r w:rsidRPr="004F5A8F">
        <w:rPr>
          <w:rFonts w:ascii="Arial" w:hAnsi="Arial" w:cs="Arial"/>
          <w:b/>
          <w:noProof w:val="0"/>
          <w:sz w:val="24"/>
          <w:szCs w:val="24"/>
          <w:lang w:val="en-GB"/>
        </w:rPr>
        <w:t>4</w:t>
      </w:r>
      <w:r w:rsidR="003F3B86" w:rsidRPr="004F5A8F">
        <w:rPr>
          <w:rFonts w:ascii="Arial" w:hAnsi="Arial" w:cs="Arial"/>
          <w:b/>
          <w:noProof w:val="0"/>
          <w:sz w:val="24"/>
          <w:szCs w:val="24"/>
          <w:lang w:val="en-GB"/>
        </w:rPr>
        <w:t>.</w:t>
      </w:r>
      <w:r w:rsidR="00E6515A" w:rsidRPr="004F5A8F">
        <w:rPr>
          <w:rFonts w:ascii="Arial" w:hAnsi="Arial" w:cs="Arial"/>
          <w:b/>
          <w:noProof w:val="0"/>
          <w:sz w:val="24"/>
          <w:szCs w:val="24"/>
          <w:lang w:val="en-GB"/>
        </w:rPr>
        <w:t>2</w:t>
      </w:r>
      <w:r w:rsidR="003F3B86" w:rsidRPr="004F5A8F">
        <w:rPr>
          <w:rFonts w:ascii="Arial" w:hAnsi="Arial" w:cs="Arial"/>
          <w:b/>
          <w:noProof w:val="0"/>
          <w:sz w:val="24"/>
          <w:szCs w:val="24"/>
          <w:lang w:val="en-GB"/>
        </w:rPr>
        <w:tab/>
        <w:t>The Staff Unit</w:t>
      </w:r>
      <w:r w:rsidR="00D75620" w:rsidRPr="004F5A8F">
        <w:rPr>
          <w:rFonts w:ascii="Arial" w:hAnsi="Arial" w:cs="Arial"/>
          <w:b/>
          <w:noProof w:val="0"/>
          <w:sz w:val="24"/>
          <w:szCs w:val="24"/>
          <w:lang w:val="en-GB"/>
        </w:rPr>
        <w:t xml:space="preserve"> </w:t>
      </w:r>
    </w:p>
    <w:p w:rsidR="003F3B86" w:rsidRPr="004F5A8F" w:rsidRDefault="0025677D"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4</w:t>
      </w:r>
      <w:r w:rsidR="003F3B86" w:rsidRPr="004F5A8F">
        <w:rPr>
          <w:rFonts w:ascii="Arial" w:hAnsi="Arial" w:cs="Arial"/>
          <w:noProof w:val="0"/>
          <w:sz w:val="24"/>
          <w:szCs w:val="24"/>
          <w:lang w:val="en-GB"/>
        </w:rPr>
        <w:t>.</w:t>
      </w:r>
      <w:r w:rsidR="00E6515A" w:rsidRPr="004F5A8F">
        <w:rPr>
          <w:rFonts w:ascii="Arial" w:hAnsi="Arial" w:cs="Arial"/>
          <w:noProof w:val="0"/>
          <w:sz w:val="24"/>
          <w:szCs w:val="24"/>
          <w:lang w:val="en-GB"/>
        </w:rPr>
        <w:t>2</w:t>
      </w:r>
      <w:r w:rsidR="003F3B86" w:rsidRPr="004F5A8F">
        <w:rPr>
          <w:rFonts w:ascii="Arial" w:hAnsi="Arial" w:cs="Arial"/>
          <w:noProof w:val="0"/>
          <w:sz w:val="24"/>
          <w:szCs w:val="24"/>
          <w:lang w:val="en-GB"/>
        </w:rPr>
        <w:t>.1</w:t>
      </w:r>
      <w:r w:rsidR="003F3B86" w:rsidRPr="004F5A8F">
        <w:rPr>
          <w:rFonts w:ascii="Arial" w:hAnsi="Arial" w:cs="Arial"/>
          <w:noProof w:val="0"/>
          <w:sz w:val="24"/>
          <w:szCs w:val="24"/>
          <w:lang w:val="en-GB"/>
        </w:rPr>
        <w:tab/>
        <w:t>The purpose and objectives of the Partnership</w:t>
      </w:r>
      <w:r w:rsidR="00D75620" w:rsidRPr="004F5A8F">
        <w:rPr>
          <w:rFonts w:ascii="Arial" w:hAnsi="Arial" w:cs="Arial"/>
          <w:noProof w:val="0"/>
          <w:sz w:val="24"/>
          <w:szCs w:val="24"/>
          <w:lang w:val="en-GB"/>
        </w:rPr>
        <w:t xml:space="preserve"> will be assisted by </w:t>
      </w:r>
      <w:r w:rsidR="00E05266" w:rsidRPr="004F5A8F">
        <w:rPr>
          <w:rFonts w:ascii="Arial" w:hAnsi="Arial" w:cs="Arial"/>
          <w:noProof w:val="0"/>
          <w:sz w:val="24"/>
          <w:szCs w:val="24"/>
          <w:lang w:val="en-GB"/>
        </w:rPr>
        <w:t xml:space="preserve">the </w:t>
      </w:r>
      <w:r w:rsidR="00D75620" w:rsidRPr="004F5A8F">
        <w:rPr>
          <w:rFonts w:ascii="Arial" w:hAnsi="Arial" w:cs="Arial"/>
          <w:noProof w:val="0"/>
          <w:sz w:val="24"/>
          <w:szCs w:val="24"/>
          <w:lang w:val="en-GB"/>
        </w:rPr>
        <w:t xml:space="preserve">employment of a Staff Unit to act on its behalf. </w:t>
      </w:r>
      <w:r w:rsidR="00CE5684" w:rsidRPr="004F5A8F">
        <w:rPr>
          <w:rFonts w:ascii="Arial" w:hAnsi="Arial" w:cs="Arial"/>
          <w:noProof w:val="0"/>
          <w:sz w:val="24"/>
          <w:szCs w:val="24"/>
          <w:lang w:val="en-GB"/>
        </w:rPr>
        <w:t xml:space="preserve"> </w:t>
      </w:r>
      <w:r w:rsidR="005A4B74" w:rsidRPr="004F5A8F">
        <w:rPr>
          <w:rFonts w:ascii="Arial" w:hAnsi="Arial" w:cs="Arial"/>
          <w:noProof w:val="0"/>
          <w:sz w:val="24"/>
          <w:szCs w:val="24"/>
          <w:lang w:val="en-GB" w:eastAsia="en-GB"/>
        </w:rPr>
        <w:t xml:space="preserve">Part 1 of Schedule 2 shows </w:t>
      </w:r>
      <w:r w:rsidR="005A4B74" w:rsidRPr="004F5A8F">
        <w:rPr>
          <w:rFonts w:ascii="Arial" w:hAnsi="Arial" w:cs="Arial"/>
          <w:noProof w:val="0"/>
          <w:sz w:val="24"/>
          <w:szCs w:val="24"/>
          <w:lang w:val="en-GB" w:eastAsia="en-GB"/>
        </w:rPr>
        <w:lastRenderedPageBreak/>
        <w:t xml:space="preserve">Core Staff and non-Core staff.   The Staff Unit will coordinate, champion, act as a focus and bring bodies together for action, and bid for funds.  The Staff Unit will carry out the core functions set out in </w:t>
      </w:r>
      <w:r w:rsidR="002E01EF" w:rsidRPr="004F5A8F">
        <w:rPr>
          <w:rFonts w:ascii="Arial" w:hAnsi="Arial" w:cs="Arial"/>
          <w:noProof w:val="0"/>
          <w:sz w:val="24"/>
          <w:szCs w:val="24"/>
          <w:lang w:val="en-GB" w:eastAsia="en-GB"/>
        </w:rPr>
        <w:t xml:space="preserve">part 2 of </w:t>
      </w:r>
      <w:r w:rsidR="00294998" w:rsidRPr="004F5A8F">
        <w:rPr>
          <w:rFonts w:ascii="Arial" w:hAnsi="Arial" w:cs="Arial"/>
          <w:noProof w:val="0"/>
          <w:sz w:val="24"/>
          <w:szCs w:val="24"/>
          <w:lang w:val="en-GB" w:eastAsia="en-GB"/>
        </w:rPr>
        <w:t>Schedule 2</w:t>
      </w:r>
      <w:r w:rsidR="005A4B74" w:rsidRPr="004F5A8F">
        <w:rPr>
          <w:rFonts w:ascii="Arial" w:hAnsi="Arial" w:cs="Arial"/>
          <w:noProof w:val="0"/>
          <w:sz w:val="24"/>
          <w:szCs w:val="24"/>
          <w:lang w:val="en-GB" w:eastAsia="en-GB"/>
        </w:rPr>
        <w:t>.</w:t>
      </w:r>
    </w:p>
    <w:p w:rsidR="00D75620" w:rsidRPr="004F5A8F" w:rsidRDefault="00CE5684" w:rsidP="008002C5">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4</w:t>
      </w:r>
      <w:r w:rsidR="00D75620" w:rsidRPr="004F5A8F">
        <w:rPr>
          <w:rFonts w:ascii="Arial" w:hAnsi="Arial" w:cs="Arial"/>
          <w:noProof w:val="0"/>
          <w:sz w:val="24"/>
          <w:szCs w:val="24"/>
          <w:lang w:val="en-GB"/>
        </w:rPr>
        <w:t>.</w:t>
      </w:r>
      <w:r w:rsidR="00E6515A" w:rsidRPr="004F5A8F">
        <w:rPr>
          <w:rFonts w:ascii="Arial" w:hAnsi="Arial" w:cs="Arial"/>
          <w:noProof w:val="0"/>
          <w:sz w:val="24"/>
          <w:szCs w:val="24"/>
          <w:lang w:val="en-GB"/>
        </w:rPr>
        <w:t>2</w:t>
      </w:r>
      <w:r w:rsidR="00D75620" w:rsidRPr="004F5A8F">
        <w:rPr>
          <w:rFonts w:ascii="Arial" w:hAnsi="Arial" w:cs="Arial"/>
          <w:noProof w:val="0"/>
          <w:sz w:val="24"/>
          <w:szCs w:val="24"/>
          <w:lang w:val="en-GB"/>
        </w:rPr>
        <w:t>.2</w:t>
      </w:r>
      <w:r w:rsidR="00D75620" w:rsidRPr="004F5A8F">
        <w:rPr>
          <w:rFonts w:ascii="Arial" w:hAnsi="Arial" w:cs="Arial"/>
          <w:noProof w:val="0"/>
          <w:sz w:val="24"/>
          <w:szCs w:val="24"/>
          <w:lang w:val="en-GB"/>
        </w:rPr>
        <w:tab/>
        <w:t>The Staf</w:t>
      </w:r>
      <w:r w:rsidR="00245FC9" w:rsidRPr="004F5A8F">
        <w:rPr>
          <w:rFonts w:ascii="Arial" w:hAnsi="Arial" w:cs="Arial"/>
          <w:noProof w:val="0"/>
          <w:sz w:val="24"/>
          <w:szCs w:val="24"/>
          <w:lang w:val="en-GB"/>
        </w:rPr>
        <w:t>f Unit will work for the whole P</w:t>
      </w:r>
      <w:r w:rsidR="00D75620" w:rsidRPr="004F5A8F">
        <w:rPr>
          <w:rFonts w:ascii="Arial" w:hAnsi="Arial" w:cs="Arial"/>
          <w:noProof w:val="0"/>
          <w:sz w:val="24"/>
          <w:szCs w:val="24"/>
          <w:lang w:val="en-GB"/>
        </w:rPr>
        <w:t xml:space="preserve">artnership and have its own identity.  Activities will be delivered </w:t>
      </w:r>
      <w:r w:rsidR="008937AD" w:rsidRPr="004F5A8F">
        <w:rPr>
          <w:rFonts w:ascii="Arial" w:hAnsi="Arial" w:cs="Arial"/>
          <w:noProof w:val="0"/>
          <w:sz w:val="24"/>
          <w:szCs w:val="24"/>
          <w:lang w:val="en-GB"/>
        </w:rPr>
        <w:t xml:space="preserve">under the identity of the Partnership, rather than that of the Host Authority or individual </w:t>
      </w:r>
      <w:r w:rsidR="00E05266" w:rsidRPr="004F5A8F">
        <w:rPr>
          <w:rFonts w:ascii="Arial" w:hAnsi="Arial" w:cs="Arial"/>
          <w:noProof w:val="0"/>
          <w:sz w:val="24"/>
          <w:szCs w:val="24"/>
          <w:lang w:val="en-GB"/>
        </w:rPr>
        <w:t>P</w:t>
      </w:r>
      <w:r w:rsidR="008937AD" w:rsidRPr="004F5A8F">
        <w:rPr>
          <w:rFonts w:ascii="Arial" w:hAnsi="Arial" w:cs="Arial"/>
          <w:noProof w:val="0"/>
          <w:sz w:val="24"/>
          <w:szCs w:val="24"/>
          <w:lang w:val="en-GB"/>
        </w:rPr>
        <w:t>art</w:t>
      </w:r>
      <w:r w:rsidR="00DC0C8F" w:rsidRPr="004F5A8F">
        <w:rPr>
          <w:rFonts w:ascii="Arial" w:hAnsi="Arial" w:cs="Arial"/>
          <w:noProof w:val="0"/>
          <w:sz w:val="24"/>
          <w:szCs w:val="24"/>
          <w:lang w:val="en-GB"/>
        </w:rPr>
        <w:t>ies.</w:t>
      </w:r>
    </w:p>
    <w:p w:rsidR="008937AD" w:rsidRPr="004F5A8F" w:rsidRDefault="00CE5684" w:rsidP="008002C5">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4</w:t>
      </w:r>
      <w:r w:rsidR="008937AD" w:rsidRPr="004F5A8F">
        <w:rPr>
          <w:rFonts w:ascii="Arial" w:hAnsi="Arial" w:cs="Arial"/>
          <w:noProof w:val="0"/>
          <w:sz w:val="24"/>
          <w:szCs w:val="24"/>
          <w:lang w:val="en-GB"/>
        </w:rPr>
        <w:t>.</w:t>
      </w:r>
      <w:r w:rsidR="00E6515A" w:rsidRPr="004F5A8F">
        <w:rPr>
          <w:rFonts w:ascii="Arial" w:hAnsi="Arial" w:cs="Arial"/>
          <w:noProof w:val="0"/>
          <w:sz w:val="24"/>
          <w:szCs w:val="24"/>
          <w:lang w:val="en-GB"/>
        </w:rPr>
        <w:t>2</w:t>
      </w:r>
      <w:r w:rsidR="008937AD" w:rsidRPr="004F5A8F">
        <w:rPr>
          <w:rFonts w:ascii="Arial" w:hAnsi="Arial" w:cs="Arial"/>
          <w:noProof w:val="0"/>
          <w:sz w:val="24"/>
          <w:szCs w:val="24"/>
          <w:lang w:val="en-GB"/>
        </w:rPr>
        <w:t>.3</w:t>
      </w:r>
      <w:r w:rsidR="008937AD" w:rsidRPr="004F5A8F">
        <w:rPr>
          <w:rFonts w:ascii="Arial" w:hAnsi="Arial" w:cs="Arial"/>
          <w:noProof w:val="0"/>
          <w:sz w:val="24"/>
          <w:szCs w:val="24"/>
          <w:lang w:val="en-GB"/>
        </w:rPr>
        <w:tab/>
        <w:t>A degree of independence for the Partnership</w:t>
      </w:r>
      <w:r w:rsidR="00245FC9" w:rsidRPr="004F5A8F">
        <w:rPr>
          <w:rFonts w:ascii="Arial" w:hAnsi="Arial" w:cs="Arial"/>
          <w:noProof w:val="0"/>
          <w:sz w:val="24"/>
          <w:szCs w:val="24"/>
          <w:lang w:val="en-GB"/>
        </w:rPr>
        <w:t xml:space="preserve"> from the Host Authority</w:t>
      </w:r>
      <w:r w:rsidR="008937AD" w:rsidRPr="004F5A8F">
        <w:rPr>
          <w:rFonts w:ascii="Arial" w:hAnsi="Arial" w:cs="Arial"/>
          <w:noProof w:val="0"/>
          <w:sz w:val="24"/>
          <w:szCs w:val="24"/>
          <w:lang w:val="en-GB"/>
        </w:rPr>
        <w:t xml:space="preserve"> will be </w:t>
      </w:r>
      <w:r w:rsidR="00245FC9" w:rsidRPr="004F5A8F">
        <w:rPr>
          <w:rFonts w:ascii="Arial" w:hAnsi="Arial" w:cs="Arial"/>
          <w:noProof w:val="0"/>
          <w:sz w:val="24"/>
          <w:szCs w:val="24"/>
          <w:lang w:val="en-GB"/>
        </w:rPr>
        <w:t xml:space="preserve">necessary, </w:t>
      </w:r>
      <w:r w:rsidR="008937AD" w:rsidRPr="004F5A8F">
        <w:rPr>
          <w:rFonts w:ascii="Arial" w:hAnsi="Arial" w:cs="Arial"/>
          <w:noProof w:val="0"/>
          <w:sz w:val="24"/>
          <w:szCs w:val="24"/>
          <w:lang w:val="en-GB"/>
        </w:rPr>
        <w:t>particularly when the Partnership is consulted by or is required to make comments and provide advice on schemes and activities of its constituent Local Authorities</w:t>
      </w:r>
      <w:r w:rsidR="001129E3" w:rsidRPr="004F5A8F">
        <w:rPr>
          <w:rFonts w:ascii="Arial" w:hAnsi="Arial" w:cs="Arial"/>
          <w:noProof w:val="0"/>
          <w:sz w:val="24"/>
          <w:szCs w:val="24"/>
          <w:lang w:val="en-GB"/>
        </w:rPr>
        <w:t>.</w:t>
      </w:r>
    </w:p>
    <w:p w:rsidR="001129E3" w:rsidRPr="004F5A8F" w:rsidRDefault="001129E3" w:rsidP="001129E3">
      <w:pPr>
        <w:pStyle w:val="DefaultText"/>
        <w:widowControl/>
        <w:spacing w:line="360" w:lineRule="auto"/>
        <w:ind w:left="1440" w:hanging="720"/>
        <w:rPr>
          <w:rFonts w:ascii="Arial" w:hAnsi="Arial" w:cs="Arial"/>
          <w:noProof w:val="0"/>
          <w:sz w:val="24"/>
          <w:szCs w:val="24"/>
          <w:lang w:val="en-GB"/>
        </w:rPr>
      </w:pPr>
    </w:p>
    <w:p w:rsidR="00BF12C2" w:rsidRPr="004F5A8F" w:rsidRDefault="00CE5684" w:rsidP="001129E3">
      <w:pPr>
        <w:pStyle w:val="DefaultText"/>
        <w:widowControl/>
        <w:spacing w:line="360" w:lineRule="auto"/>
        <w:ind w:left="720" w:hanging="720"/>
        <w:rPr>
          <w:rFonts w:ascii="Arial" w:hAnsi="Arial" w:cs="Arial"/>
          <w:b/>
          <w:noProof w:val="0"/>
          <w:sz w:val="24"/>
          <w:szCs w:val="24"/>
          <w:lang w:val="en-GB"/>
        </w:rPr>
      </w:pPr>
      <w:r w:rsidRPr="004F5A8F">
        <w:rPr>
          <w:rFonts w:ascii="Arial" w:hAnsi="Arial" w:cs="Arial"/>
          <w:b/>
          <w:noProof w:val="0"/>
          <w:sz w:val="24"/>
          <w:szCs w:val="24"/>
          <w:lang w:val="en-GB"/>
        </w:rPr>
        <w:t>4</w:t>
      </w:r>
      <w:r w:rsidR="00BF12C2" w:rsidRPr="004F5A8F">
        <w:rPr>
          <w:rFonts w:ascii="Arial" w:hAnsi="Arial" w:cs="Arial"/>
          <w:b/>
          <w:noProof w:val="0"/>
          <w:sz w:val="24"/>
          <w:szCs w:val="24"/>
          <w:lang w:val="en-GB"/>
        </w:rPr>
        <w:t>.3</w:t>
      </w:r>
      <w:r w:rsidR="00BF12C2" w:rsidRPr="004F5A8F">
        <w:rPr>
          <w:rFonts w:ascii="Arial" w:hAnsi="Arial" w:cs="Arial"/>
          <w:b/>
          <w:noProof w:val="0"/>
          <w:sz w:val="24"/>
          <w:szCs w:val="24"/>
          <w:lang w:val="en-GB"/>
        </w:rPr>
        <w:tab/>
        <w:t>The Host Authority</w:t>
      </w:r>
    </w:p>
    <w:p w:rsidR="00830F5C" w:rsidRPr="004F5A8F" w:rsidRDefault="00830F5C"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 xml:space="preserve">The Host Authority will be responsible for </w:t>
      </w:r>
      <w:r w:rsidR="00CC7DA9" w:rsidRPr="004F5A8F">
        <w:rPr>
          <w:rFonts w:ascii="Arial" w:hAnsi="Arial" w:cs="Arial"/>
          <w:noProof w:val="0"/>
          <w:sz w:val="24"/>
          <w:szCs w:val="24"/>
          <w:lang w:val="en-GB"/>
        </w:rPr>
        <w:t xml:space="preserve">exercising its duties in relation to the Countryside and Rights of Way Act 2000, </w:t>
      </w:r>
      <w:r w:rsidR="00E55078" w:rsidRPr="004F5A8F">
        <w:rPr>
          <w:rFonts w:ascii="Arial" w:hAnsi="Arial" w:cs="Arial"/>
          <w:noProof w:val="0"/>
          <w:sz w:val="24"/>
          <w:szCs w:val="24"/>
          <w:lang w:val="en-GB"/>
        </w:rPr>
        <w:t>and for</w:t>
      </w:r>
      <w:r w:rsidR="00CC7DA9" w:rsidRPr="004F5A8F">
        <w:rPr>
          <w:rFonts w:ascii="Arial" w:hAnsi="Arial" w:cs="Arial"/>
          <w:noProof w:val="0"/>
          <w:sz w:val="24"/>
          <w:szCs w:val="24"/>
          <w:lang w:val="en-GB"/>
        </w:rPr>
        <w:t xml:space="preserve"> </w:t>
      </w:r>
      <w:r w:rsidR="00E05266" w:rsidRPr="004F5A8F">
        <w:rPr>
          <w:rFonts w:ascii="Arial" w:hAnsi="Arial" w:cs="Arial"/>
          <w:noProof w:val="0"/>
          <w:sz w:val="24"/>
          <w:szCs w:val="24"/>
          <w:lang w:val="en-GB"/>
        </w:rPr>
        <w:t xml:space="preserve">line </w:t>
      </w:r>
      <w:r w:rsidRPr="004F5A8F">
        <w:rPr>
          <w:rFonts w:ascii="Arial" w:hAnsi="Arial" w:cs="Arial"/>
          <w:noProof w:val="0"/>
          <w:sz w:val="24"/>
          <w:szCs w:val="24"/>
          <w:lang w:val="en-GB"/>
        </w:rPr>
        <w:t>managing the AONB</w:t>
      </w:r>
      <w:r w:rsidR="00E05266" w:rsidRPr="004F5A8F">
        <w:rPr>
          <w:rFonts w:ascii="Arial" w:hAnsi="Arial" w:cs="Arial"/>
          <w:noProof w:val="0"/>
          <w:sz w:val="24"/>
          <w:szCs w:val="24"/>
          <w:lang w:val="en-GB"/>
        </w:rPr>
        <w:t xml:space="preserve"> Manager</w:t>
      </w:r>
      <w:r w:rsidRPr="004F5A8F">
        <w:rPr>
          <w:rFonts w:ascii="Arial" w:hAnsi="Arial" w:cs="Arial"/>
          <w:noProof w:val="0"/>
          <w:sz w:val="24"/>
          <w:szCs w:val="24"/>
          <w:lang w:val="en-GB"/>
        </w:rPr>
        <w:t>, acting as employer of the staff employed as part of the Staff Unit</w:t>
      </w:r>
      <w:r w:rsidR="00606643" w:rsidRPr="004F5A8F">
        <w:rPr>
          <w:rFonts w:ascii="Arial" w:hAnsi="Arial" w:cs="Arial"/>
          <w:noProof w:val="0"/>
          <w:sz w:val="24"/>
          <w:szCs w:val="24"/>
          <w:lang w:val="en-GB"/>
        </w:rPr>
        <w:t>, providing</w:t>
      </w:r>
      <w:r w:rsidR="0050027C" w:rsidRPr="004F5A8F">
        <w:rPr>
          <w:rFonts w:ascii="Arial" w:hAnsi="Arial" w:cs="Arial"/>
          <w:noProof w:val="0"/>
          <w:sz w:val="24"/>
          <w:szCs w:val="24"/>
          <w:lang w:val="en-GB"/>
        </w:rPr>
        <w:t xml:space="preserve"> </w:t>
      </w:r>
      <w:r w:rsidR="00DC0C8F" w:rsidRPr="004F5A8F">
        <w:rPr>
          <w:rFonts w:ascii="Arial" w:hAnsi="Arial" w:cs="Arial"/>
          <w:noProof w:val="0"/>
          <w:sz w:val="24"/>
          <w:szCs w:val="24"/>
          <w:lang w:val="en-GB"/>
        </w:rPr>
        <w:t>h</w:t>
      </w:r>
      <w:r w:rsidR="0050027C" w:rsidRPr="004F5A8F">
        <w:rPr>
          <w:rFonts w:ascii="Arial" w:hAnsi="Arial" w:cs="Arial"/>
          <w:noProof w:val="0"/>
          <w:sz w:val="24"/>
          <w:szCs w:val="24"/>
          <w:lang w:val="en-GB"/>
        </w:rPr>
        <w:t xml:space="preserve">uman </w:t>
      </w:r>
      <w:r w:rsidR="00DC0C8F" w:rsidRPr="004F5A8F">
        <w:rPr>
          <w:rFonts w:ascii="Arial" w:hAnsi="Arial" w:cs="Arial"/>
          <w:noProof w:val="0"/>
          <w:sz w:val="24"/>
          <w:szCs w:val="24"/>
          <w:lang w:val="en-GB"/>
        </w:rPr>
        <w:t>r</w:t>
      </w:r>
      <w:r w:rsidR="0050027C" w:rsidRPr="004F5A8F">
        <w:rPr>
          <w:rFonts w:ascii="Arial" w:hAnsi="Arial" w:cs="Arial"/>
          <w:noProof w:val="0"/>
          <w:sz w:val="24"/>
          <w:szCs w:val="24"/>
          <w:lang w:val="en-GB"/>
        </w:rPr>
        <w:t xml:space="preserve">esources and IT </w:t>
      </w:r>
      <w:r w:rsidR="00DC0C8F" w:rsidRPr="004F5A8F">
        <w:rPr>
          <w:rFonts w:ascii="Arial" w:hAnsi="Arial" w:cs="Arial"/>
          <w:noProof w:val="0"/>
          <w:sz w:val="24"/>
          <w:szCs w:val="24"/>
          <w:lang w:val="en-GB"/>
        </w:rPr>
        <w:t>s</w:t>
      </w:r>
      <w:r w:rsidR="0050027C" w:rsidRPr="004F5A8F">
        <w:rPr>
          <w:rFonts w:ascii="Arial" w:hAnsi="Arial" w:cs="Arial"/>
          <w:noProof w:val="0"/>
          <w:sz w:val="24"/>
          <w:szCs w:val="24"/>
          <w:lang w:val="en-GB"/>
        </w:rPr>
        <w:t>upport</w:t>
      </w:r>
      <w:r w:rsidR="00E05266" w:rsidRPr="004F5A8F">
        <w:rPr>
          <w:rFonts w:ascii="Arial" w:hAnsi="Arial" w:cs="Arial"/>
          <w:noProof w:val="0"/>
          <w:sz w:val="24"/>
          <w:szCs w:val="24"/>
          <w:lang w:val="en-GB"/>
        </w:rPr>
        <w:t xml:space="preserve"> and exercising responsibility for the financial management</w:t>
      </w:r>
      <w:r w:rsidR="00DC0C8F" w:rsidRPr="004F5A8F">
        <w:rPr>
          <w:rFonts w:ascii="Arial" w:hAnsi="Arial" w:cs="Arial"/>
          <w:noProof w:val="0"/>
          <w:sz w:val="24"/>
          <w:szCs w:val="24"/>
          <w:lang w:val="en-GB"/>
        </w:rPr>
        <w:t xml:space="preserve"> of the Partnership in accordance with </w:t>
      </w:r>
      <w:r w:rsidR="00645C94" w:rsidRPr="004F5A8F">
        <w:rPr>
          <w:rFonts w:ascii="Arial" w:hAnsi="Arial" w:cs="Arial"/>
          <w:noProof w:val="0"/>
          <w:sz w:val="24"/>
          <w:szCs w:val="24"/>
          <w:lang w:val="en-GB" w:eastAsia="en-GB"/>
        </w:rPr>
        <w:t>clause 8.</w:t>
      </w:r>
    </w:p>
    <w:p w:rsidR="00B57392" w:rsidRPr="004F5A8F" w:rsidRDefault="00B57392" w:rsidP="001129E3">
      <w:pPr>
        <w:pStyle w:val="DefaultText"/>
        <w:widowControl/>
        <w:spacing w:line="360" w:lineRule="auto"/>
        <w:rPr>
          <w:rFonts w:ascii="Arial" w:hAnsi="Arial" w:cs="Arial"/>
          <w:noProof w:val="0"/>
          <w:sz w:val="24"/>
          <w:szCs w:val="24"/>
          <w:lang w:val="en-GB"/>
        </w:rPr>
      </w:pPr>
    </w:p>
    <w:p w:rsidR="00BF12C2" w:rsidRPr="004F5A8F" w:rsidRDefault="00CE5684" w:rsidP="001129E3">
      <w:pPr>
        <w:pStyle w:val="DefaultText"/>
        <w:widowControl/>
        <w:spacing w:line="360" w:lineRule="auto"/>
        <w:ind w:left="720" w:hanging="720"/>
        <w:rPr>
          <w:rFonts w:ascii="Arial" w:hAnsi="Arial" w:cs="Arial"/>
          <w:b/>
          <w:noProof w:val="0"/>
          <w:sz w:val="24"/>
          <w:szCs w:val="24"/>
          <w:lang w:val="en-GB"/>
        </w:rPr>
      </w:pPr>
      <w:r w:rsidRPr="004F5A8F">
        <w:rPr>
          <w:rFonts w:ascii="Arial" w:hAnsi="Arial" w:cs="Arial"/>
          <w:b/>
          <w:noProof w:val="0"/>
          <w:sz w:val="24"/>
          <w:szCs w:val="24"/>
          <w:lang w:val="en-GB"/>
        </w:rPr>
        <w:t>4</w:t>
      </w:r>
      <w:r w:rsidR="00CC2837" w:rsidRPr="004F5A8F">
        <w:rPr>
          <w:rFonts w:ascii="Arial" w:hAnsi="Arial" w:cs="Arial"/>
          <w:b/>
          <w:noProof w:val="0"/>
          <w:sz w:val="24"/>
          <w:szCs w:val="24"/>
          <w:lang w:val="en-GB"/>
        </w:rPr>
        <w:t>.4</w:t>
      </w:r>
      <w:r w:rsidR="00CC2837" w:rsidRPr="004F5A8F">
        <w:rPr>
          <w:rFonts w:ascii="Arial" w:hAnsi="Arial" w:cs="Arial"/>
          <w:b/>
          <w:noProof w:val="0"/>
          <w:sz w:val="24"/>
          <w:szCs w:val="24"/>
          <w:lang w:val="en-GB"/>
        </w:rPr>
        <w:tab/>
      </w:r>
      <w:r w:rsidR="004F506A" w:rsidRPr="004F5A8F">
        <w:rPr>
          <w:rFonts w:ascii="Arial" w:hAnsi="Arial" w:cs="Arial"/>
          <w:b/>
          <w:noProof w:val="0"/>
          <w:sz w:val="24"/>
          <w:szCs w:val="24"/>
          <w:lang w:val="en-GB"/>
        </w:rPr>
        <w:t>Local Authority</w:t>
      </w:r>
      <w:r w:rsidR="00B615CA" w:rsidRPr="004F5A8F">
        <w:rPr>
          <w:rFonts w:ascii="Arial" w:hAnsi="Arial" w:cs="Arial"/>
          <w:noProof w:val="0"/>
          <w:sz w:val="24"/>
          <w:szCs w:val="24"/>
          <w:lang w:val="en-GB"/>
        </w:rPr>
        <w:t xml:space="preserve"> </w:t>
      </w:r>
      <w:r w:rsidR="00830F5C" w:rsidRPr="004F5A8F">
        <w:rPr>
          <w:rFonts w:ascii="Arial" w:hAnsi="Arial" w:cs="Arial"/>
          <w:b/>
          <w:noProof w:val="0"/>
          <w:sz w:val="24"/>
          <w:szCs w:val="24"/>
          <w:lang w:val="en-GB"/>
        </w:rPr>
        <w:t>Funding Partners</w:t>
      </w:r>
    </w:p>
    <w:p w:rsidR="00CC2157" w:rsidRPr="004F5A8F" w:rsidRDefault="0050027C"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 xml:space="preserve">The </w:t>
      </w:r>
      <w:r w:rsidR="00CE5684" w:rsidRPr="004F5A8F">
        <w:rPr>
          <w:rFonts w:ascii="Arial" w:hAnsi="Arial" w:cs="Arial"/>
          <w:noProof w:val="0"/>
          <w:sz w:val="24"/>
          <w:szCs w:val="24"/>
          <w:lang w:val="en-GB"/>
        </w:rPr>
        <w:t xml:space="preserve">Local Authority </w:t>
      </w:r>
      <w:r w:rsidRPr="004F5A8F">
        <w:rPr>
          <w:rFonts w:ascii="Arial" w:hAnsi="Arial" w:cs="Arial"/>
          <w:noProof w:val="0"/>
          <w:sz w:val="24"/>
          <w:szCs w:val="24"/>
          <w:lang w:val="en-GB"/>
        </w:rPr>
        <w:t xml:space="preserve">Funding Partners will </w:t>
      </w:r>
      <w:r w:rsidR="00E05266" w:rsidRPr="004F5A8F">
        <w:rPr>
          <w:rFonts w:ascii="Arial" w:hAnsi="Arial" w:cs="Arial"/>
          <w:noProof w:val="0"/>
          <w:sz w:val="24"/>
          <w:szCs w:val="24"/>
          <w:lang w:val="en-GB"/>
        </w:rPr>
        <w:t xml:space="preserve">be </w:t>
      </w:r>
      <w:r w:rsidRPr="004F5A8F">
        <w:rPr>
          <w:rFonts w:ascii="Arial" w:hAnsi="Arial" w:cs="Arial"/>
          <w:noProof w:val="0"/>
          <w:sz w:val="24"/>
          <w:szCs w:val="24"/>
          <w:lang w:val="en-GB"/>
        </w:rPr>
        <w:t>responsible for</w:t>
      </w:r>
      <w:r w:rsidR="007340CE" w:rsidRPr="004F5A8F">
        <w:rPr>
          <w:rFonts w:ascii="Arial" w:hAnsi="Arial" w:cs="Arial"/>
          <w:noProof w:val="0"/>
          <w:sz w:val="24"/>
          <w:szCs w:val="24"/>
          <w:lang w:val="en-GB"/>
        </w:rPr>
        <w:t xml:space="preserve"> exercising their duties in relation to the Countryside and Rights of Way Act 2000, </w:t>
      </w:r>
      <w:r w:rsidR="00E55078" w:rsidRPr="004F5A8F">
        <w:rPr>
          <w:rFonts w:ascii="Arial" w:hAnsi="Arial" w:cs="Arial"/>
          <w:noProof w:val="0"/>
          <w:sz w:val="24"/>
          <w:szCs w:val="24"/>
          <w:lang w:val="en-GB"/>
        </w:rPr>
        <w:t>and for</w:t>
      </w:r>
      <w:r w:rsidR="00CC2157" w:rsidRPr="004F5A8F">
        <w:rPr>
          <w:rFonts w:ascii="Arial" w:hAnsi="Arial" w:cs="Arial"/>
          <w:noProof w:val="0"/>
          <w:sz w:val="24"/>
          <w:szCs w:val="24"/>
          <w:lang w:val="en-GB"/>
        </w:rPr>
        <w:t>:</w:t>
      </w:r>
      <w:bookmarkStart w:id="0" w:name="_GoBack"/>
      <w:bookmarkEnd w:id="0"/>
    </w:p>
    <w:p w:rsidR="009E1873" w:rsidRPr="004F5A8F" w:rsidRDefault="00CE5684" w:rsidP="00B57392">
      <w:pPr>
        <w:pStyle w:val="DefaultText"/>
        <w:widowControl/>
        <w:spacing w:line="360" w:lineRule="auto"/>
        <w:ind w:left="709" w:hanging="709"/>
        <w:rPr>
          <w:rFonts w:ascii="Arial" w:hAnsi="Arial" w:cs="Arial"/>
          <w:noProof w:val="0"/>
          <w:sz w:val="24"/>
          <w:szCs w:val="24"/>
          <w:lang w:val="en-GB"/>
        </w:rPr>
      </w:pPr>
      <w:r w:rsidRPr="004F5A8F">
        <w:rPr>
          <w:rFonts w:ascii="Arial" w:hAnsi="Arial" w:cs="Arial"/>
          <w:noProof w:val="0"/>
          <w:sz w:val="24"/>
          <w:szCs w:val="24"/>
          <w:lang w:val="en-GB"/>
        </w:rPr>
        <w:t>4</w:t>
      </w:r>
      <w:r w:rsidR="00CC2157" w:rsidRPr="004F5A8F">
        <w:rPr>
          <w:rFonts w:ascii="Arial" w:hAnsi="Arial" w:cs="Arial"/>
          <w:noProof w:val="0"/>
          <w:sz w:val="24"/>
          <w:szCs w:val="24"/>
          <w:lang w:val="en-GB"/>
        </w:rPr>
        <w:t>.4.1</w:t>
      </w:r>
      <w:r w:rsidR="00CC2157" w:rsidRPr="004F5A8F">
        <w:rPr>
          <w:rFonts w:ascii="Arial" w:hAnsi="Arial" w:cs="Arial"/>
          <w:noProof w:val="0"/>
          <w:sz w:val="24"/>
          <w:szCs w:val="24"/>
          <w:lang w:val="en-GB"/>
        </w:rPr>
        <w:tab/>
      </w:r>
      <w:proofErr w:type="gramStart"/>
      <w:r w:rsidR="0050027C" w:rsidRPr="004F5A8F">
        <w:rPr>
          <w:rFonts w:ascii="Arial" w:hAnsi="Arial" w:cs="Arial"/>
          <w:noProof w:val="0"/>
          <w:sz w:val="24"/>
          <w:szCs w:val="24"/>
          <w:lang w:val="en-GB"/>
        </w:rPr>
        <w:t>contributing</w:t>
      </w:r>
      <w:proofErr w:type="gramEnd"/>
      <w:r w:rsidR="0050027C" w:rsidRPr="004F5A8F">
        <w:rPr>
          <w:rFonts w:ascii="Arial" w:hAnsi="Arial" w:cs="Arial"/>
          <w:noProof w:val="0"/>
          <w:sz w:val="24"/>
          <w:szCs w:val="24"/>
          <w:lang w:val="en-GB"/>
        </w:rPr>
        <w:t xml:space="preserve"> to the costs of </w:t>
      </w:r>
      <w:r w:rsidR="00DC0C8F" w:rsidRPr="004F5A8F">
        <w:rPr>
          <w:rFonts w:ascii="Arial" w:hAnsi="Arial" w:cs="Arial"/>
          <w:noProof w:val="0"/>
          <w:sz w:val="24"/>
          <w:szCs w:val="24"/>
          <w:lang w:val="en-GB"/>
        </w:rPr>
        <w:t xml:space="preserve">the Partnership in accordance with </w:t>
      </w:r>
      <w:r w:rsidR="00645C94" w:rsidRPr="004F5A8F">
        <w:rPr>
          <w:rFonts w:ascii="Arial" w:hAnsi="Arial" w:cs="Arial"/>
          <w:noProof w:val="0"/>
          <w:sz w:val="24"/>
          <w:szCs w:val="24"/>
          <w:lang w:val="en-GB" w:eastAsia="en-GB"/>
        </w:rPr>
        <w:t>clause 10</w:t>
      </w:r>
      <w:r w:rsidR="00294998" w:rsidRPr="004F5A8F">
        <w:rPr>
          <w:rFonts w:ascii="Arial" w:hAnsi="Arial" w:cs="Arial"/>
          <w:noProof w:val="0"/>
          <w:sz w:val="24"/>
          <w:szCs w:val="24"/>
          <w:lang w:val="en-GB" w:eastAsia="en-GB"/>
        </w:rPr>
        <w:t>.</w:t>
      </w:r>
      <w:r w:rsidR="00DC0C8F" w:rsidRPr="004F5A8F">
        <w:rPr>
          <w:rFonts w:ascii="Arial" w:hAnsi="Arial" w:cs="Arial"/>
          <w:noProof w:val="0"/>
          <w:sz w:val="24"/>
          <w:szCs w:val="24"/>
          <w:lang w:val="en-GB"/>
        </w:rPr>
        <w:t xml:space="preserve"> </w:t>
      </w:r>
      <w:r w:rsidR="0050027C" w:rsidRPr="004F5A8F">
        <w:rPr>
          <w:rFonts w:ascii="Arial" w:hAnsi="Arial" w:cs="Arial"/>
          <w:noProof w:val="0"/>
          <w:sz w:val="24"/>
          <w:szCs w:val="24"/>
          <w:lang w:val="en-GB"/>
        </w:rPr>
        <w:t xml:space="preserve"> </w:t>
      </w:r>
    </w:p>
    <w:p w:rsidR="0050027C" w:rsidRPr="004F5A8F" w:rsidRDefault="00CE5684" w:rsidP="00B57392">
      <w:pPr>
        <w:pStyle w:val="DefaultText"/>
        <w:widowControl/>
        <w:spacing w:line="360" w:lineRule="auto"/>
        <w:ind w:left="709" w:hanging="709"/>
        <w:rPr>
          <w:rFonts w:ascii="Arial" w:hAnsi="Arial" w:cs="Arial"/>
          <w:noProof w:val="0"/>
          <w:sz w:val="24"/>
          <w:szCs w:val="24"/>
          <w:lang w:val="en-GB"/>
        </w:rPr>
      </w:pPr>
      <w:r w:rsidRPr="004F5A8F">
        <w:rPr>
          <w:rFonts w:ascii="Arial" w:hAnsi="Arial" w:cs="Arial"/>
          <w:noProof w:val="0"/>
          <w:sz w:val="24"/>
          <w:szCs w:val="24"/>
          <w:lang w:val="en-GB"/>
        </w:rPr>
        <w:t>4</w:t>
      </w:r>
      <w:r w:rsidR="00CC2157" w:rsidRPr="004F5A8F">
        <w:rPr>
          <w:rFonts w:ascii="Arial" w:hAnsi="Arial" w:cs="Arial"/>
          <w:noProof w:val="0"/>
          <w:sz w:val="24"/>
          <w:szCs w:val="24"/>
          <w:lang w:val="en-GB"/>
        </w:rPr>
        <w:t>.4.2</w:t>
      </w:r>
      <w:r w:rsidR="00CC2157" w:rsidRPr="004F5A8F">
        <w:rPr>
          <w:rFonts w:ascii="Arial" w:hAnsi="Arial" w:cs="Arial"/>
          <w:noProof w:val="0"/>
          <w:sz w:val="24"/>
          <w:szCs w:val="24"/>
          <w:lang w:val="en-GB"/>
        </w:rPr>
        <w:tab/>
      </w:r>
      <w:proofErr w:type="gramStart"/>
      <w:r w:rsidR="00E05266" w:rsidRPr="004F5A8F">
        <w:rPr>
          <w:rFonts w:ascii="Arial" w:hAnsi="Arial" w:cs="Arial"/>
          <w:noProof w:val="0"/>
          <w:sz w:val="24"/>
          <w:szCs w:val="24"/>
          <w:lang w:val="en-GB"/>
        </w:rPr>
        <w:t>working</w:t>
      </w:r>
      <w:proofErr w:type="gramEnd"/>
      <w:r w:rsidR="00E05266" w:rsidRPr="004F5A8F">
        <w:rPr>
          <w:rFonts w:ascii="Arial" w:hAnsi="Arial" w:cs="Arial"/>
          <w:noProof w:val="0"/>
          <w:sz w:val="24"/>
          <w:szCs w:val="24"/>
          <w:lang w:val="en-GB"/>
        </w:rPr>
        <w:t xml:space="preserve"> with </w:t>
      </w:r>
      <w:r w:rsidR="0050027C" w:rsidRPr="004F5A8F">
        <w:rPr>
          <w:rFonts w:ascii="Arial" w:hAnsi="Arial" w:cs="Arial"/>
          <w:noProof w:val="0"/>
          <w:sz w:val="24"/>
          <w:szCs w:val="24"/>
          <w:lang w:val="en-GB"/>
        </w:rPr>
        <w:t>the Host Authority</w:t>
      </w:r>
      <w:r w:rsidR="00522B9C" w:rsidRPr="004F5A8F">
        <w:rPr>
          <w:rFonts w:ascii="Arial" w:hAnsi="Arial" w:cs="Arial"/>
          <w:noProof w:val="0"/>
          <w:sz w:val="24"/>
          <w:szCs w:val="24"/>
          <w:lang w:val="en-GB"/>
        </w:rPr>
        <w:t>, Defra</w:t>
      </w:r>
      <w:r w:rsidR="0050027C" w:rsidRPr="004F5A8F">
        <w:rPr>
          <w:rFonts w:ascii="Arial" w:hAnsi="Arial" w:cs="Arial"/>
          <w:noProof w:val="0"/>
          <w:sz w:val="24"/>
          <w:szCs w:val="24"/>
          <w:lang w:val="en-GB"/>
        </w:rPr>
        <w:t xml:space="preserve"> </w:t>
      </w:r>
      <w:r w:rsidR="00E05266" w:rsidRPr="004F5A8F">
        <w:rPr>
          <w:rFonts w:ascii="Arial" w:hAnsi="Arial" w:cs="Arial"/>
          <w:noProof w:val="0"/>
          <w:sz w:val="24"/>
          <w:szCs w:val="24"/>
          <w:lang w:val="en-GB"/>
        </w:rPr>
        <w:t>and N</w:t>
      </w:r>
      <w:r w:rsidR="00DC0C8F" w:rsidRPr="004F5A8F">
        <w:rPr>
          <w:rFonts w:ascii="Arial" w:hAnsi="Arial" w:cs="Arial"/>
          <w:noProof w:val="0"/>
          <w:sz w:val="24"/>
          <w:szCs w:val="24"/>
          <w:lang w:val="en-GB"/>
        </w:rPr>
        <w:t xml:space="preserve">atural </w:t>
      </w:r>
      <w:r w:rsidR="00E05266" w:rsidRPr="004F5A8F">
        <w:rPr>
          <w:rFonts w:ascii="Arial" w:hAnsi="Arial" w:cs="Arial"/>
          <w:noProof w:val="0"/>
          <w:sz w:val="24"/>
          <w:szCs w:val="24"/>
          <w:lang w:val="en-GB"/>
        </w:rPr>
        <w:t>E</w:t>
      </w:r>
      <w:r w:rsidR="00DC0C8F" w:rsidRPr="004F5A8F">
        <w:rPr>
          <w:rFonts w:ascii="Arial" w:hAnsi="Arial" w:cs="Arial"/>
          <w:noProof w:val="0"/>
          <w:sz w:val="24"/>
          <w:szCs w:val="24"/>
          <w:lang w:val="en-GB"/>
        </w:rPr>
        <w:t>ngland</w:t>
      </w:r>
      <w:r w:rsidR="00E05266" w:rsidRPr="004F5A8F">
        <w:rPr>
          <w:rFonts w:ascii="Arial" w:hAnsi="Arial" w:cs="Arial"/>
          <w:noProof w:val="0"/>
          <w:sz w:val="24"/>
          <w:szCs w:val="24"/>
          <w:lang w:val="en-GB"/>
        </w:rPr>
        <w:t xml:space="preserve"> </w:t>
      </w:r>
      <w:r w:rsidR="0050027C" w:rsidRPr="004F5A8F">
        <w:rPr>
          <w:rFonts w:ascii="Arial" w:hAnsi="Arial" w:cs="Arial"/>
          <w:noProof w:val="0"/>
          <w:sz w:val="24"/>
          <w:szCs w:val="24"/>
          <w:lang w:val="en-GB"/>
        </w:rPr>
        <w:t xml:space="preserve">in </w:t>
      </w:r>
      <w:r w:rsidR="00DC0C8F" w:rsidRPr="004F5A8F">
        <w:rPr>
          <w:rFonts w:ascii="Arial" w:hAnsi="Arial" w:cs="Arial"/>
          <w:noProof w:val="0"/>
          <w:sz w:val="24"/>
          <w:szCs w:val="24"/>
          <w:lang w:val="en-GB"/>
        </w:rPr>
        <w:t xml:space="preserve">relation to </w:t>
      </w:r>
      <w:r w:rsidR="0050027C" w:rsidRPr="004F5A8F">
        <w:rPr>
          <w:rFonts w:ascii="Arial" w:hAnsi="Arial" w:cs="Arial"/>
          <w:noProof w:val="0"/>
          <w:sz w:val="24"/>
          <w:szCs w:val="24"/>
          <w:lang w:val="en-GB"/>
        </w:rPr>
        <w:t>the management of the AONB</w:t>
      </w:r>
      <w:r w:rsidR="00DC0C8F" w:rsidRPr="004F5A8F">
        <w:rPr>
          <w:rFonts w:ascii="Arial" w:hAnsi="Arial" w:cs="Arial"/>
          <w:noProof w:val="0"/>
          <w:sz w:val="24"/>
          <w:szCs w:val="24"/>
          <w:lang w:val="en-GB"/>
        </w:rPr>
        <w:t>.</w:t>
      </w:r>
    </w:p>
    <w:p w:rsidR="00CC2157" w:rsidRPr="004F5A8F" w:rsidRDefault="00CE5684" w:rsidP="00B57392">
      <w:pPr>
        <w:pStyle w:val="DefaultText"/>
        <w:widowControl/>
        <w:spacing w:line="360" w:lineRule="auto"/>
        <w:ind w:left="709" w:hanging="709"/>
        <w:rPr>
          <w:rFonts w:ascii="Arial" w:hAnsi="Arial" w:cs="Arial"/>
          <w:noProof w:val="0"/>
          <w:sz w:val="24"/>
          <w:szCs w:val="24"/>
          <w:lang w:val="en-GB"/>
        </w:rPr>
      </w:pPr>
      <w:r w:rsidRPr="004F5A8F">
        <w:rPr>
          <w:rFonts w:ascii="Arial" w:hAnsi="Arial" w:cs="Arial"/>
          <w:noProof w:val="0"/>
          <w:sz w:val="24"/>
          <w:szCs w:val="24"/>
          <w:lang w:val="en-GB"/>
        </w:rPr>
        <w:t>4</w:t>
      </w:r>
      <w:r w:rsidR="00CC2157" w:rsidRPr="004F5A8F">
        <w:rPr>
          <w:rFonts w:ascii="Arial" w:hAnsi="Arial" w:cs="Arial"/>
          <w:noProof w:val="0"/>
          <w:sz w:val="24"/>
          <w:szCs w:val="24"/>
          <w:lang w:val="en-GB"/>
        </w:rPr>
        <w:t>.4.3</w:t>
      </w:r>
      <w:r w:rsidR="00CC2157" w:rsidRPr="004F5A8F">
        <w:rPr>
          <w:rFonts w:ascii="Arial" w:hAnsi="Arial" w:cs="Arial"/>
          <w:noProof w:val="0"/>
          <w:sz w:val="24"/>
          <w:szCs w:val="24"/>
          <w:lang w:val="en-GB"/>
        </w:rPr>
        <w:tab/>
      </w:r>
      <w:r w:rsidRPr="004F5A8F">
        <w:rPr>
          <w:rFonts w:ascii="Arial" w:hAnsi="Arial" w:cs="Arial"/>
          <w:noProof w:val="0"/>
          <w:sz w:val="24"/>
          <w:szCs w:val="24"/>
          <w:lang w:val="en-GB"/>
        </w:rPr>
        <w:t>p</w:t>
      </w:r>
      <w:r w:rsidR="00CC2157" w:rsidRPr="004F5A8F">
        <w:rPr>
          <w:rFonts w:ascii="Arial" w:hAnsi="Arial" w:cs="Arial"/>
          <w:noProof w:val="0"/>
          <w:sz w:val="24"/>
          <w:szCs w:val="24"/>
          <w:lang w:val="en-GB"/>
        </w:rPr>
        <w:t>roviding a recognised lead officer and contact who will be involved in the management of the Staff Unit, the Management Plan p</w:t>
      </w:r>
      <w:r w:rsidR="002E3E38" w:rsidRPr="004F5A8F">
        <w:rPr>
          <w:rFonts w:ascii="Arial" w:hAnsi="Arial" w:cs="Arial"/>
          <w:noProof w:val="0"/>
          <w:sz w:val="24"/>
          <w:szCs w:val="24"/>
          <w:lang w:val="en-GB"/>
        </w:rPr>
        <w:t>rocess and Partnership activity; and</w:t>
      </w:r>
    </w:p>
    <w:p w:rsidR="00CC2157" w:rsidRPr="004F5A8F" w:rsidRDefault="00CE5684" w:rsidP="001129E3">
      <w:pPr>
        <w:pStyle w:val="DefaultText"/>
        <w:widowControl/>
        <w:spacing w:line="360" w:lineRule="auto"/>
        <w:ind w:left="720" w:hanging="720"/>
        <w:rPr>
          <w:rFonts w:ascii="Arial" w:hAnsi="Arial" w:cs="Arial"/>
          <w:noProof w:val="0"/>
          <w:sz w:val="24"/>
          <w:szCs w:val="24"/>
          <w:highlight w:val="yellow"/>
          <w:lang w:val="en-GB"/>
        </w:rPr>
      </w:pPr>
      <w:r w:rsidRPr="004F5A8F">
        <w:rPr>
          <w:rFonts w:ascii="Arial" w:hAnsi="Arial" w:cs="Arial"/>
          <w:noProof w:val="0"/>
          <w:sz w:val="24"/>
          <w:szCs w:val="24"/>
          <w:lang w:val="en-GB"/>
        </w:rPr>
        <w:t>4</w:t>
      </w:r>
      <w:r w:rsidR="002E3E38" w:rsidRPr="004F5A8F">
        <w:rPr>
          <w:rFonts w:ascii="Arial" w:hAnsi="Arial" w:cs="Arial"/>
          <w:noProof w:val="0"/>
          <w:sz w:val="24"/>
          <w:szCs w:val="24"/>
          <w:lang w:val="en-GB"/>
        </w:rPr>
        <w:t>.4.4</w:t>
      </w:r>
      <w:r w:rsidR="00CC2157" w:rsidRPr="004F5A8F">
        <w:rPr>
          <w:rFonts w:ascii="Arial" w:hAnsi="Arial" w:cs="Arial"/>
          <w:noProof w:val="0"/>
          <w:sz w:val="24"/>
          <w:szCs w:val="24"/>
          <w:lang w:val="en-GB"/>
        </w:rPr>
        <w:t xml:space="preserve"> </w:t>
      </w:r>
      <w:r w:rsidR="00CC2157" w:rsidRPr="004F5A8F">
        <w:rPr>
          <w:rFonts w:ascii="Arial" w:hAnsi="Arial" w:cs="Arial"/>
          <w:noProof w:val="0"/>
          <w:sz w:val="24"/>
          <w:szCs w:val="24"/>
          <w:lang w:val="en-GB"/>
        </w:rPr>
        <w:tab/>
      </w:r>
      <w:proofErr w:type="gramStart"/>
      <w:r w:rsidRPr="004F5A8F">
        <w:rPr>
          <w:rFonts w:ascii="Arial" w:hAnsi="Arial" w:cs="Arial"/>
          <w:noProof w:val="0"/>
          <w:sz w:val="24"/>
          <w:szCs w:val="24"/>
          <w:lang w:val="en-GB"/>
        </w:rPr>
        <w:t>w</w:t>
      </w:r>
      <w:r w:rsidR="00CC2157" w:rsidRPr="004F5A8F">
        <w:rPr>
          <w:rFonts w:ascii="Arial" w:hAnsi="Arial" w:cs="Arial"/>
          <w:noProof w:val="0"/>
          <w:sz w:val="24"/>
          <w:szCs w:val="24"/>
          <w:lang w:val="en-GB"/>
        </w:rPr>
        <w:t>ork</w:t>
      </w:r>
      <w:r w:rsidR="002E3E38" w:rsidRPr="004F5A8F">
        <w:rPr>
          <w:rFonts w:ascii="Arial" w:hAnsi="Arial" w:cs="Arial"/>
          <w:noProof w:val="0"/>
          <w:sz w:val="24"/>
          <w:szCs w:val="24"/>
          <w:lang w:val="en-GB"/>
        </w:rPr>
        <w:t>ing</w:t>
      </w:r>
      <w:proofErr w:type="gramEnd"/>
      <w:r w:rsidR="00CC2157" w:rsidRPr="004F5A8F">
        <w:rPr>
          <w:rFonts w:ascii="Arial" w:hAnsi="Arial" w:cs="Arial"/>
          <w:noProof w:val="0"/>
          <w:sz w:val="24"/>
          <w:szCs w:val="24"/>
          <w:lang w:val="en-GB"/>
        </w:rPr>
        <w:t xml:space="preserve"> with local government members to promote the role and value of AONBs to society and our natural environment</w:t>
      </w:r>
      <w:r w:rsidR="00294998" w:rsidRPr="004F5A8F">
        <w:rPr>
          <w:rFonts w:ascii="Arial" w:hAnsi="Arial" w:cs="Arial"/>
          <w:noProof w:val="0"/>
          <w:sz w:val="24"/>
          <w:szCs w:val="24"/>
          <w:lang w:val="en-GB"/>
        </w:rPr>
        <w:t>.</w:t>
      </w:r>
    </w:p>
    <w:p w:rsidR="00CC2157" w:rsidRPr="004F5A8F" w:rsidRDefault="00CC2157" w:rsidP="001129E3">
      <w:pPr>
        <w:pStyle w:val="DefaultText"/>
        <w:widowControl/>
        <w:spacing w:line="360" w:lineRule="auto"/>
        <w:rPr>
          <w:rFonts w:ascii="Arial" w:hAnsi="Arial" w:cs="Arial"/>
          <w:noProof w:val="0"/>
          <w:sz w:val="24"/>
          <w:szCs w:val="24"/>
          <w:lang w:val="en-GB"/>
        </w:rPr>
      </w:pPr>
    </w:p>
    <w:p w:rsidR="00830F5C" w:rsidRPr="004F5A8F" w:rsidRDefault="00CE5684" w:rsidP="001129E3">
      <w:pPr>
        <w:pStyle w:val="DefaultText"/>
        <w:widowControl/>
        <w:spacing w:line="360" w:lineRule="auto"/>
        <w:ind w:left="720" w:hanging="720"/>
        <w:rPr>
          <w:rFonts w:ascii="Arial" w:hAnsi="Arial" w:cs="Arial"/>
          <w:b/>
          <w:noProof w:val="0"/>
          <w:sz w:val="24"/>
          <w:szCs w:val="24"/>
          <w:lang w:val="en-GB"/>
        </w:rPr>
      </w:pPr>
      <w:r w:rsidRPr="004F5A8F">
        <w:rPr>
          <w:rFonts w:ascii="Arial" w:hAnsi="Arial" w:cs="Arial"/>
          <w:b/>
          <w:noProof w:val="0"/>
          <w:sz w:val="24"/>
          <w:szCs w:val="24"/>
          <w:lang w:val="en-GB"/>
        </w:rPr>
        <w:t>4</w:t>
      </w:r>
      <w:r w:rsidR="00830F5C" w:rsidRPr="004F5A8F">
        <w:rPr>
          <w:rFonts w:ascii="Arial" w:hAnsi="Arial" w:cs="Arial"/>
          <w:b/>
          <w:noProof w:val="0"/>
          <w:sz w:val="24"/>
          <w:szCs w:val="24"/>
          <w:lang w:val="en-GB"/>
        </w:rPr>
        <w:t>.5</w:t>
      </w:r>
      <w:r w:rsidR="00830F5C" w:rsidRPr="004F5A8F">
        <w:rPr>
          <w:rFonts w:ascii="Arial" w:hAnsi="Arial" w:cs="Arial"/>
          <w:b/>
          <w:noProof w:val="0"/>
          <w:sz w:val="24"/>
          <w:szCs w:val="24"/>
          <w:lang w:val="en-GB"/>
        </w:rPr>
        <w:tab/>
        <w:t>Non-Funding Partners</w:t>
      </w:r>
    </w:p>
    <w:p w:rsidR="00B57392" w:rsidRPr="004F5A8F" w:rsidRDefault="0050027C" w:rsidP="001129E3">
      <w:pPr>
        <w:pStyle w:val="DefaultText"/>
        <w:widowControl/>
        <w:spacing w:line="360" w:lineRule="auto"/>
        <w:rPr>
          <w:rFonts w:ascii="Arial" w:hAnsi="Arial" w:cs="Arial"/>
          <w:b/>
          <w:bCs/>
          <w:noProof w:val="0"/>
          <w:sz w:val="24"/>
          <w:szCs w:val="24"/>
          <w:lang w:val="en-GB"/>
        </w:rPr>
      </w:pPr>
      <w:r w:rsidRPr="004F5A8F">
        <w:rPr>
          <w:rFonts w:ascii="Arial" w:hAnsi="Arial" w:cs="Arial"/>
          <w:bCs/>
          <w:noProof w:val="0"/>
          <w:sz w:val="24"/>
          <w:szCs w:val="24"/>
          <w:lang w:val="en-GB"/>
        </w:rPr>
        <w:t>The Non-</w:t>
      </w:r>
      <w:r w:rsidR="00DC0C8F" w:rsidRPr="004F5A8F">
        <w:rPr>
          <w:rFonts w:ascii="Arial" w:hAnsi="Arial" w:cs="Arial"/>
          <w:bCs/>
          <w:noProof w:val="0"/>
          <w:sz w:val="24"/>
          <w:szCs w:val="24"/>
          <w:lang w:val="en-GB"/>
        </w:rPr>
        <w:t>F</w:t>
      </w:r>
      <w:r w:rsidRPr="004F5A8F">
        <w:rPr>
          <w:rFonts w:ascii="Arial" w:hAnsi="Arial" w:cs="Arial"/>
          <w:bCs/>
          <w:noProof w:val="0"/>
          <w:sz w:val="24"/>
          <w:szCs w:val="24"/>
          <w:lang w:val="en-GB"/>
        </w:rPr>
        <w:t xml:space="preserve">unding Partners will </w:t>
      </w:r>
      <w:r w:rsidR="00CE5684" w:rsidRPr="004F5A8F">
        <w:rPr>
          <w:rFonts w:ascii="Arial" w:hAnsi="Arial" w:cs="Arial"/>
          <w:bCs/>
          <w:noProof w:val="0"/>
          <w:sz w:val="24"/>
          <w:szCs w:val="24"/>
          <w:lang w:val="en-GB"/>
        </w:rPr>
        <w:t xml:space="preserve">be requested to </w:t>
      </w:r>
      <w:r w:rsidRPr="004F5A8F">
        <w:rPr>
          <w:rFonts w:ascii="Arial" w:hAnsi="Arial" w:cs="Arial"/>
          <w:bCs/>
          <w:noProof w:val="0"/>
          <w:sz w:val="24"/>
          <w:szCs w:val="24"/>
          <w:lang w:val="en-GB"/>
        </w:rPr>
        <w:t>assist the Host Authority</w:t>
      </w:r>
      <w:r w:rsidR="00DC0C8F" w:rsidRPr="004F5A8F">
        <w:rPr>
          <w:rFonts w:ascii="Arial" w:hAnsi="Arial" w:cs="Arial"/>
          <w:bCs/>
          <w:noProof w:val="0"/>
          <w:sz w:val="24"/>
          <w:szCs w:val="24"/>
          <w:lang w:val="en-GB"/>
        </w:rPr>
        <w:t xml:space="preserve">, </w:t>
      </w:r>
      <w:r w:rsidR="00522B9C" w:rsidRPr="004F5A8F">
        <w:rPr>
          <w:rFonts w:ascii="Arial" w:hAnsi="Arial" w:cs="Arial"/>
          <w:bCs/>
          <w:noProof w:val="0"/>
          <w:sz w:val="24"/>
          <w:szCs w:val="24"/>
          <w:lang w:val="en-GB"/>
        </w:rPr>
        <w:t xml:space="preserve">Defra, </w:t>
      </w:r>
      <w:r w:rsidR="00DC0C8F" w:rsidRPr="004F5A8F">
        <w:rPr>
          <w:rFonts w:ascii="Arial" w:hAnsi="Arial" w:cs="Arial"/>
          <w:bCs/>
          <w:noProof w:val="0"/>
          <w:sz w:val="24"/>
          <w:szCs w:val="24"/>
          <w:lang w:val="en-GB"/>
        </w:rPr>
        <w:t>Natural England</w:t>
      </w:r>
      <w:r w:rsidRPr="004F5A8F">
        <w:rPr>
          <w:rFonts w:ascii="Arial" w:hAnsi="Arial" w:cs="Arial"/>
          <w:bCs/>
          <w:noProof w:val="0"/>
          <w:sz w:val="24"/>
          <w:szCs w:val="24"/>
          <w:lang w:val="en-GB"/>
        </w:rPr>
        <w:t xml:space="preserve"> and </w:t>
      </w:r>
      <w:r w:rsidR="00DC0C8F" w:rsidRPr="004F5A8F">
        <w:rPr>
          <w:rFonts w:ascii="Arial" w:hAnsi="Arial" w:cs="Arial"/>
          <w:bCs/>
          <w:noProof w:val="0"/>
          <w:sz w:val="24"/>
          <w:szCs w:val="24"/>
          <w:lang w:val="en-GB"/>
        </w:rPr>
        <w:t xml:space="preserve">the </w:t>
      </w:r>
      <w:r w:rsidR="00CC2837" w:rsidRPr="004F5A8F">
        <w:rPr>
          <w:rFonts w:ascii="Arial" w:hAnsi="Arial" w:cs="Arial"/>
          <w:bCs/>
          <w:noProof w:val="0"/>
          <w:sz w:val="24"/>
          <w:szCs w:val="24"/>
          <w:lang w:val="en-GB"/>
        </w:rPr>
        <w:t>F</w:t>
      </w:r>
      <w:r w:rsidRPr="004F5A8F">
        <w:rPr>
          <w:rFonts w:ascii="Arial" w:hAnsi="Arial" w:cs="Arial"/>
          <w:bCs/>
          <w:noProof w:val="0"/>
          <w:sz w:val="24"/>
          <w:szCs w:val="24"/>
          <w:lang w:val="en-GB"/>
        </w:rPr>
        <w:t>unding Partners</w:t>
      </w:r>
      <w:r w:rsidR="00CC2837" w:rsidRPr="004F5A8F">
        <w:rPr>
          <w:rFonts w:ascii="Arial" w:hAnsi="Arial" w:cs="Arial"/>
          <w:bCs/>
          <w:noProof w:val="0"/>
          <w:sz w:val="24"/>
          <w:szCs w:val="24"/>
          <w:lang w:val="en-GB"/>
        </w:rPr>
        <w:t xml:space="preserve"> in managing the AONB by </w:t>
      </w:r>
      <w:r w:rsidR="00E05266" w:rsidRPr="004F5A8F">
        <w:rPr>
          <w:rFonts w:ascii="Arial" w:hAnsi="Arial" w:cs="Arial"/>
          <w:bCs/>
          <w:noProof w:val="0"/>
          <w:sz w:val="24"/>
          <w:szCs w:val="24"/>
          <w:lang w:val="en-GB"/>
        </w:rPr>
        <w:t xml:space="preserve">providing </w:t>
      </w:r>
      <w:r w:rsidR="00CC2837" w:rsidRPr="004F5A8F">
        <w:rPr>
          <w:rFonts w:ascii="Arial" w:hAnsi="Arial" w:cs="Arial"/>
          <w:bCs/>
          <w:noProof w:val="0"/>
          <w:sz w:val="24"/>
          <w:szCs w:val="24"/>
          <w:lang w:val="en-GB"/>
        </w:rPr>
        <w:lastRenderedPageBreak/>
        <w:t>advice and guidance in their specific areas of ex</w:t>
      </w:r>
      <w:r w:rsidR="00D64683" w:rsidRPr="004F5A8F">
        <w:rPr>
          <w:rFonts w:ascii="Arial" w:hAnsi="Arial" w:cs="Arial"/>
          <w:bCs/>
          <w:noProof w:val="0"/>
          <w:sz w:val="24"/>
          <w:szCs w:val="24"/>
          <w:lang w:val="en-GB"/>
        </w:rPr>
        <w:t>p</w:t>
      </w:r>
      <w:r w:rsidR="00CC2837" w:rsidRPr="004F5A8F">
        <w:rPr>
          <w:rFonts w:ascii="Arial" w:hAnsi="Arial" w:cs="Arial"/>
          <w:bCs/>
          <w:noProof w:val="0"/>
          <w:sz w:val="24"/>
          <w:szCs w:val="24"/>
          <w:lang w:val="en-GB"/>
        </w:rPr>
        <w:t>ertise</w:t>
      </w:r>
      <w:r w:rsidR="008002C5" w:rsidRPr="004F5A8F">
        <w:rPr>
          <w:rFonts w:ascii="Arial" w:hAnsi="Arial" w:cs="Arial"/>
          <w:bCs/>
          <w:noProof w:val="0"/>
          <w:sz w:val="24"/>
          <w:szCs w:val="24"/>
        </w:rPr>
        <w:t xml:space="preserve"> </w:t>
      </w:r>
      <w:r w:rsidR="00686459" w:rsidRPr="004F5A8F">
        <w:rPr>
          <w:rFonts w:ascii="Arial" w:hAnsi="Arial" w:cs="Arial"/>
          <w:sz w:val="24"/>
          <w:szCs w:val="24"/>
        </w:rPr>
        <w:t>and contribute to the delivery of the Management Plan.</w:t>
      </w:r>
      <w:r w:rsidR="00F01202" w:rsidRPr="004F5A8F">
        <w:rPr>
          <w:rFonts w:ascii="Arial" w:hAnsi="Arial" w:cs="Arial"/>
          <w:bCs/>
          <w:noProof w:val="0"/>
          <w:sz w:val="24"/>
          <w:szCs w:val="24"/>
        </w:rPr>
        <w:t xml:space="preserve"> </w:t>
      </w:r>
    </w:p>
    <w:p w:rsidR="00245FC9" w:rsidRPr="004F5A8F" w:rsidRDefault="00CE5684" w:rsidP="001129E3">
      <w:pPr>
        <w:pStyle w:val="DefaultText"/>
        <w:widowControl/>
        <w:spacing w:line="360" w:lineRule="auto"/>
        <w:rPr>
          <w:rFonts w:ascii="Arial" w:hAnsi="Arial" w:cs="Arial"/>
          <w:b/>
          <w:bCs/>
          <w:noProof w:val="0"/>
          <w:sz w:val="24"/>
          <w:szCs w:val="24"/>
          <w:lang w:val="en-GB"/>
        </w:rPr>
      </w:pPr>
      <w:r w:rsidRPr="004F5A8F">
        <w:rPr>
          <w:rFonts w:ascii="Arial" w:hAnsi="Arial" w:cs="Arial"/>
          <w:b/>
          <w:bCs/>
          <w:noProof w:val="0"/>
          <w:sz w:val="24"/>
          <w:szCs w:val="24"/>
          <w:lang w:val="en-GB"/>
        </w:rPr>
        <w:t>4</w:t>
      </w:r>
      <w:r w:rsidR="00CC2157" w:rsidRPr="004F5A8F">
        <w:rPr>
          <w:rFonts w:ascii="Arial" w:hAnsi="Arial" w:cs="Arial"/>
          <w:b/>
          <w:bCs/>
          <w:noProof w:val="0"/>
          <w:sz w:val="24"/>
          <w:szCs w:val="24"/>
          <w:lang w:val="en-GB"/>
        </w:rPr>
        <w:t>.6</w:t>
      </w:r>
      <w:r w:rsidR="00CC2157" w:rsidRPr="004F5A8F">
        <w:rPr>
          <w:rFonts w:ascii="Arial" w:hAnsi="Arial" w:cs="Arial"/>
          <w:b/>
          <w:bCs/>
          <w:noProof w:val="0"/>
          <w:sz w:val="24"/>
          <w:szCs w:val="24"/>
          <w:lang w:val="en-GB"/>
        </w:rPr>
        <w:tab/>
      </w:r>
      <w:r w:rsidR="00522B9C" w:rsidRPr="004F5A8F">
        <w:rPr>
          <w:rFonts w:ascii="Arial" w:hAnsi="Arial" w:cs="Arial"/>
          <w:b/>
          <w:bCs/>
          <w:noProof w:val="0"/>
          <w:sz w:val="24"/>
          <w:szCs w:val="24"/>
          <w:lang w:val="en-GB"/>
        </w:rPr>
        <w:t>Defra</w:t>
      </w:r>
    </w:p>
    <w:p w:rsidR="002E3E38" w:rsidRPr="004F5A8F" w:rsidRDefault="00884170" w:rsidP="001129E3">
      <w:pPr>
        <w:pStyle w:val="DefaultText"/>
        <w:widowControl/>
        <w:spacing w:line="360" w:lineRule="auto"/>
        <w:rPr>
          <w:rFonts w:ascii="Arial" w:hAnsi="Arial" w:cs="Arial"/>
          <w:noProof w:val="0"/>
          <w:sz w:val="24"/>
          <w:szCs w:val="24"/>
          <w:lang w:val="en-GB"/>
        </w:rPr>
      </w:pPr>
      <w:r w:rsidRPr="004F5A8F">
        <w:rPr>
          <w:rFonts w:ascii="Arial" w:hAnsi="Arial" w:cs="Arial"/>
          <w:bCs/>
          <w:noProof w:val="0"/>
          <w:sz w:val="24"/>
          <w:szCs w:val="24"/>
          <w:lang w:val="en-GB"/>
        </w:rPr>
        <w:t>Defra</w:t>
      </w:r>
      <w:r w:rsidR="00CC2157" w:rsidRPr="004F5A8F">
        <w:rPr>
          <w:rFonts w:ascii="Arial" w:hAnsi="Arial" w:cs="Arial"/>
          <w:bCs/>
          <w:noProof w:val="0"/>
          <w:sz w:val="24"/>
          <w:szCs w:val="24"/>
          <w:lang w:val="en-GB"/>
        </w:rPr>
        <w:t xml:space="preserve"> will </w:t>
      </w:r>
      <w:r w:rsidR="00CC2157" w:rsidRPr="004F5A8F">
        <w:rPr>
          <w:rFonts w:ascii="Arial" w:hAnsi="Arial" w:cs="Arial"/>
          <w:noProof w:val="0"/>
          <w:sz w:val="24"/>
          <w:szCs w:val="24"/>
          <w:lang w:val="en-GB"/>
        </w:rPr>
        <w:t>be responsible for</w:t>
      </w:r>
      <w:r w:rsidR="007340CE" w:rsidRPr="004F5A8F">
        <w:rPr>
          <w:rFonts w:ascii="Arial" w:hAnsi="Arial" w:cs="Arial"/>
          <w:noProof w:val="0"/>
          <w:sz w:val="24"/>
          <w:szCs w:val="24"/>
          <w:lang w:val="en-GB"/>
        </w:rPr>
        <w:t xml:space="preserve"> exercising its duties in relation to the Countryside and Rights of Way Act 2000, </w:t>
      </w:r>
      <w:r w:rsidR="00E55078" w:rsidRPr="004F5A8F">
        <w:rPr>
          <w:rFonts w:ascii="Arial" w:hAnsi="Arial" w:cs="Arial"/>
          <w:noProof w:val="0"/>
          <w:sz w:val="24"/>
          <w:szCs w:val="24"/>
          <w:lang w:val="en-GB"/>
        </w:rPr>
        <w:t>and for</w:t>
      </w:r>
      <w:r w:rsidR="00294998" w:rsidRPr="004F5A8F">
        <w:rPr>
          <w:rFonts w:ascii="Arial" w:hAnsi="Arial" w:cs="Arial"/>
          <w:noProof w:val="0"/>
          <w:sz w:val="24"/>
          <w:szCs w:val="24"/>
          <w:lang w:val="en-GB"/>
        </w:rPr>
        <w:t>:</w:t>
      </w:r>
    </w:p>
    <w:p w:rsidR="00896101" w:rsidRPr="004F5A8F" w:rsidRDefault="00CE5684">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4</w:t>
      </w:r>
      <w:r w:rsidR="002E3E38" w:rsidRPr="004F5A8F">
        <w:rPr>
          <w:rFonts w:ascii="Arial" w:hAnsi="Arial" w:cs="Arial"/>
          <w:noProof w:val="0"/>
          <w:sz w:val="24"/>
          <w:szCs w:val="24"/>
          <w:lang w:val="en-GB"/>
        </w:rPr>
        <w:t>.6.1</w:t>
      </w:r>
      <w:r w:rsidR="002E3E38" w:rsidRPr="004F5A8F">
        <w:rPr>
          <w:rFonts w:ascii="Arial" w:hAnsi="Arial" w:cs="Arial"/>
          <w:noProof w:val="0"/>
          <w:sz w:val="24"/>
          <w:szCs w:val="24"/>
          <w:lang w:val="en-GB"/>
        </w:rPr>
        <w:tab/>
      </w:r>
      <w:proofErr w:type="gramStart"/>
      <w:r w:rsidR="00CC2157" w:rsidRPr="004F5A8F">
        <w:rPr>
          <w:rFonts w:ascii="Arial" w:hAnsi="Arial" w:cs="Arial"/>
          <w:noProof w:val="0"/>
          <w:sz w:val="24"/>
          <w:szCs w:val="24"/>
          <w:lang w:val="en-GB"/>
        </w:rPr>
        <w:t>contributing</w:t>
      </w:r>
      <w:proofErr w:type="gramEnd"/>
      <w:r w:rsidR="00CC2157" w:rsidRPr="004F5A8F">
        <w:rPr>
          <w:rFonts w:ascii="Arial" w:hAnsi="Arial" w:cs="Arial"/>
          <w:noProof w:val="0"/>
          <w:sz w:val="24"/>
          <w:szCs w:val="24"/>
          <w:lang w:val="en-GB"/>
        </w:rPr>
        <w:t xml:space="preserve"> to the costs of the Partnership</w:t>
      </w:r>
      <w:r w:rsidR="002E3E38" w:rsidRPr="004F5A8F">
        <w:rPr>
          <w:rFonts w:ascii="Arial" w:hAnsi="Arial" w:cs="Arial"/>
          <w:noProof w:val="0"/>
          <w:sz w:val="24"/>
          <w:szCs w:val="24"/>
          <w:lang w:val="en-GB"/>
        </w:rPr>
        <w:t xml:space="preserve"> in accordance with </w:t>
      </w:r>
      <w:r w:rsidR="00645C94" w:rsidRPr="004F5A8F">
        <w:rPr>
          <w:rFonts w:ascii="Arial" w:hAnsi="Arial" w:cs="Arial"/>
          <w:noProof w:val="0"/>
          <w:sz w:val="24"/>
          <w:szCs w:val="24"/>
          <w:lang w:val="en-GB" w:eastAsia="en-GB"/>
        </w:rPr>
        <w:t>clause 9;</w:t>
      </w:r>
      <w:r w:rsidR="00CC2157" w:rsidRPr="004F5A8F">
        <w:rPr>
          <w:rFonts w:ascii="Arial" w:hAnsi="Arial" w:cs="Arial"/>
          <w:noProof w:val="0"/>
          <w:sz w:val="24"/>
          <w:szCs w:val="24"/>
          <w:lang w:val="en-GB"/>
        </w:rPr>
        <w:t xml:space="preserve"> </w:t>
      </w:r>
    </w:p>
    <w:p w:rsidR="002E3E38" w:rsidRPr="004F5A8F" w:rsidRDefault="00CE5684" w:rsidP="00752590">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4</w:t>
      </w:r>
      <w:r w:rsidR="00752590" w:rsidRPr="004F5A8F">
        <w:rPr>
          <w:rFonts w:ascii="Arial" w:hAnsi="Arial" w:cs="Arial"/>
          <w:noProof w:val="0"/>
          <w:sz w:val="24"/>
          <w:szCs w:val="24"/>
          <w:lang w:val="en-GB"/>
        </w:rPr>
        <w:t>.6.2</w:t>
      </w:r>
      <w:r w:rsidR="002E3E38" w:rsidRPr="004F5A8F">
        <w:rPr>
          <w:rFonts w:ascii="Arial" w:hAnsi="Arial" w:cs="Arial"/>
          <w:noProof w:val="0"/>
          <w:sz w:val="24"/>
          <w:szCs w:val="24"/>
          <w:lang w:val="en-GB"/>
        </w:rPr>
        <w:tab/>
      </w:r>
      <w:proofErr w:type="gramStart"/>
      <w:r w:rsidR="00294998" w:rsidRPr="004F5A8F">
        <w:rPr>
          <w:rFonts w:ascii="Arial" w:hAnsi="Arial" w:cs="Arial"/>
          <w:noProof w:val="0"/>
          <w:sz w:val="24"/>
          <w:szCs w:val="24"/>
          <w:lang w:val="en-GB"/>
        </w:rPr>
        <w:t>w</w:t>
      </w:r>
      <w:r w:rsidR="002E3E38" w:rsidRPr="004F5A8F">
        <w:rPr>
          <w:rFonts w:ascii="Arial" w:hAnsi="Arial" w:cs="Arial"/>
          <w:noProof w:val="0"/>
          <w:sz w:val="24"/>
          <w:szCs w:val="24"/>
          <w:lang w:val="en-GB"/>
        </w:rPr>
        <w:t>orking</w:t>
      </w:r>
      <w:proofErr w:type="gramEnd"/>
      <w:r w:rsidR="002E3E38" w:rsidRPr="004F5A8F">
        <w:rPr>
          <w:rFonts w:ascii="Arial" w:hAnsi="Arial" w:cs="Arial"/>
          <w:noProof w:val="0"/>
          <w:sz w:val="24"/>
          <w:szCs w:val="24"/>
          <w:lang w:val="en-GB"/>
        </w:rPr>
        <w:t xml:space="preserve"> to the principles set out in the </w:t>
      </w:r>
      <w:r w:rsidR="00522B9C" w:rsidRPr="004F5A8F">
        <w:rPr>
          <w:rFonts w:ascii="Arial" w:hAnsi="Arial" w:cs="Arial"/>
          <w:noProof w:val="0"/>
          <w:sz w:val="24"/>
          <w:szCs w:val="24"/>
          <w:lang w:val="en-GB"/>
        </w:rPr>
        <w:t>tri-partite</w:t>
      </w:r>
      <w:r w:rsidR="002E3E38" w:rsidRPr="004F5A8F">
        <w:rPr>
          <w:rFonts w:ascii="Arial" w:hAnsi="Arial" w:cs="Arial"/>
          <w:noProof w:val="0"/>
          <w:sz w:val="24"/>
          <w:szCs w:val="24"/>
          <w:lang w:val="en-GB"/>
        </w:rPr>
        <w:t xml:space="preserve"> </w:t>
      </w:r>
      <w:r w:rsidR="002642CF" w:rsidRPr="004F5A8F">
        <w:rPr>
          <w:rFonts w:ascii="Arial" w:hAnsi="Arial" w:cs="Arial"/>
          <w:noProof w:val="0"/>
          <w:sz w:val="24"/>
          <w:szCs w:val="24"/>
          <w:lang w:val="en-GB"/>
        </w:rPr>
        <w:t>M</w:t>
      </w:r>
      <w:r w:rsidR="00E54D9F" w:rsidRPr="004F5A8F">
        <w:rPr>
          <w:rFonts w:ascii="Arial" w:hAnsi="Arial" w:cs="Arial"/>
          <w:noProof w:val="0"/>
          <w:sz w:val="24"/>
          <w:szCs w:val="24"/>
          <w:lang w:val="en-GB"/>
        </w:rPr>
        <w:t xml:space="preserve">emorandum </w:t>
      </w:r>
      <w:r w:rsidR="002642CF" w:rsidRPr="004F5A8F">
        <w:rPr>
          <w:rFonts w:ascii="Arial" w:hAnsi="Arial" w:cs="Arial"/>
          <w:noProof w:val="0"/>
          <w:sz w:val="24"/>
          <w:szCs w:val="24"/>
          <w:lang w:val="en-GB"/>
        </w:rPr>
        <w:t>o</w:t>
      </w:r>
      <w:r w:rsidR="00E54D9F" w:rsidRPr="004F5A8F">
        <w:rPr>
          <w:rFonts w:ascii="Arial" w:hAnsi="Arial" w:cs="Arial"/>
          <w:noProof w:val="0"/>
          <w:sz w:val="24"/>
          <w:szCs w:val="24"/>
          <w:lang w:val="en-GB"/>
        </w:rPr>
        <w:t xml:space="preserve">f </w:t>
      </w:r>
      <w:r w:rsidR="002642CF" w:rsidRPr="004F5A8F">
        <w:rPr>
          <w:rFonts w:ascii="Arial" w:hAnsi="Arial" w:cs="Arial"/>
          <w:noProof w:val="0"/>
          <w:sz w:val="24"/>
          <w:szCs w:val="24"/>
          <w:lang w:val="en-GB"/>
        </w:rPr>
        <w:t>U</w:t>
      </w:r>
      <w:r w:rsidR="00E54D9F" w:rsidRPr="004F5A8F">
        <w:rPr>
          <w:rFonts w:ascii="Arial" w:hAnsi="Arial" w:cs="Arial"/>
          <w:noProof w:val="0"/>
          <w:sz w:val="24"/>
          <w:szCs w:val="24"/>
          <w:lang w:val="en-GB"/>
        </w:rPr>
        <w:t>nderstanding</w:t>
      </w:r>
      <w:r w:rsidR="002E3E38" w:rsidRPr="004F5A8F">
        <w:rPr>
          <w:rFonts w:ascii="Arial" w:hAnsi="Arial" w:cs="Arial"/>
          <w:noProof w:val="0"/>
          <w:sz w:val="24"/>
          <w:szCs w:val="24"/>
          <w:lang w:val="en-GB"/>
        </w:rPr>
        <w:t xml:space="preserve"> between </w:t>
      </w:r>
      <w:r w:rsidR="00522B9C" w:rsidRPr="004F5A8F">
        <w:rPr>
          <w:rFonts w:ascii="Arial" w:hAnsi="Arial" w:cs="Arial"/>
          <w:noProof w:val="0"/>
          <w:sz w:val="24"/>
          <w:szCs w:val="24"/>
          <w:lang w:val="en-GB"/>
        </w:rPr>
        <w:t xml:space="preserve">Defra, </w:t>
      </w:r>
      <w:r w:rsidR="002E3E38" w:rsidRPr="004F5A8F">
        <w:rPr>
          <w:rFonts w:ascii="Arial" w:hAnsi="Arial" w:cs="Arial"/>
          <w:noProof w:val="0"/>
          <w:sz w:val="24"/>
          <w:szCs w:val="24"/>
          <w:lang w:val="en-GB"/>
        </w:rPr>
        <w:t>Natural England and the NAAONB</w:t>
      </w:r>
      <w:r w:rsidR="004B20CC" w:rsidRPr="004F5A8F">
        <w:rPr>
          <w:rFonts w:ascii="Arial" w:hAnsi="Arial" w:cs="Arial"/>
          <w:noProof w:val="0"/>
          <w:sz w:val="24"/>
          <w:szCs w:val="24"/>
          <w:lang w:val="en-GB"/>
        </w:rPr>
        <w:t>,</w:t>
      </w:r>
      <w:r w:rsidR="002E3E38" w:rsidRPr="004F5A8F">
        <w:rPr>
          <w:rFonts w:ascii="Arial" w:hAnsi="Arial" w:cs="Arial"/>
          <w:noProof w:val="0"/>
          <w:sz w:val="24"/>
          <w:szCs w:val="24"/>
          <w:lang w:val="en-GB"/>
        </w:rPr>
        <w:t xml:space="preserve"> </w:t>
      </w:r>
      <w:r w:rsidR="00531DB9" w:rsidRPr="004F5A8F">
        <w:rPr>
          <w:rFonts w:ascii="Arial" w:hAnsi="Arial" w:cs="Arial"/>
          <w:noProof w:val="0"/>
          <w:sz w:val="24"/>
          <w:szCs w:val="24"/>
          <w:lang w:val="en-GB"/>
        </w:rPr>
        <w:t>a copy of which is annexed to this Agreement</w:t>
      </w:r>
    </w:p>
    <w:p w:rsidR="002E3E38" w:rsidRPr="004F5A8F" w:rsidRDefault="00CE5684"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4</w:t>
      </w:r>
      <w:r w:rsidR="00752590" w:rsidRPr="004F5A8F">
        <w:rPr>
          <w:rFonts w:ascii="Arial" w:hAnsi="Arial" w:cs="Arial"/>
          <w:noProof w:val="0"/>
          <w:sz w:val="24"/>
          <w:szCs w:val="24"/>
          <w:lang w:val="en-GB"/>
        </w:rPr>
        <w:t>.6.3</w:t>
      </w:r>
      <w:r w:rsidR="002E3E38" w:rsidRPr="004F5A8F">
        <w:rPr>
          <w:rFonts w:ascii="Arial" w:hAnsi="Arial" w:cs="Arial"/>
          <w:noProof w:val="0"/>
          <w:sz w:val="24"/>
          <w:szCs w:val="24"/>
          <w:lang w:val="en-GB"/>
        </w:rPr>
        <w:tab/>
      </w:r>
      <w:proofErr w:type="gramStart"/>
      <w:r w:rsidR="00294998" w:rsidRPr="004F5A8F">
        <w:rPr>
          <w:rFonts w:ascii="Arial" w:hAnsi="Arial" w:cs="Arial"/>
          <w:noProof w:val="0"/>
          <w:sz w:val="24"/>
          <w:szCs w:val="24"/>
          <w:lang w:val="en-GB"/>
        </w:rPr>
        <w:t>s</w:t>
      </w:r>
      <w:r w:rsidR="002E3E38" w:rsidRPr="004F5A8F">
        <w:rPr>
          <w:rFonts w:ascii="Arial" w:hAnsi="Arial" w:cs="Arial"/>
          <w:noProof w:val="0"/>
          <w:sz w:val="24"/>
          <w:szCs w:val="24"/>
          <w:lang w:val="en-GB"/>
        </w:rPr>
        <w:t>upporting</w:t>
      </w:r>
      <w:proofErr w:type="gramEnd"/>
      <w:r w:rsidR="002E3E38" w:rsidRPr="004F5A8F">
        <w:rPr>
          <w:rFonts w:ascii="Arial" w:hAnsi="Arial" w:cs="Arial"/>
          <w:noProof w:val="0"/>
          <w:sz w:val="24"/>
          <w:szCs w:val="24"/>
          <w:lang w:val="en-GB"/>
        </w:rPr>
        <w:t xml:space="preserve"> the work of the Partnership</w:t>
      </w:r>
    </w:p>
    <w:p w:rsidR="00C17E47" w:rsidRPr="004F5A8F" w:rsidRDefault="00CE5684" w:rsidP="001129E3">
      <w:pPr>
        <w:pStyle w:val="DefaultText"/>
        <w:widowControl/>
        <w:spacing w:line="360" w:lineRule="auto"/>
        <w:ind w:left="720" w:hanging="720"/>
        <w:rPr>
          <w:rFonts w:ascii="Arial" w:hAnsi="Arial" w:cs="Arial"/>
          <w:noProof w:val="0"/>
          <w:sz w:val="24"/>
          <w:szCs w:val="24"/>
          <w:highlight w:val="yellow"/>
          <w:lang w:val="en-GB"/>
        </w:rPr>
      </w:pPr>
      <w:r w:rsidRPr="004F5A8F">
        <w:rPr>
          <w:rFonts w:ascii="Arial" w:hAnsi="Arial" w:cs="Arial"/>
          <w:noProof w:val="0"/>
          <w:sz w:val="24"/>
          <w:szCs w:val="24"/>
          <w:lang w:val="en-GB"/>
        </w:rPr>
        <w:t>4</w:t>
      </w:r>
      <w:r w:rsidR="00752590" w:rsidRPr="004F5A8F">
        <w:rPr>
          <w:rFonts w:ascii="Arial" w:hAnsi="Arial" w:cs="Arial"/>
          <w:noProof w:val="0"/>
          <w:sz w:val="24"/>
          <w:szCs w:val="24"/>
          <w:lang w:val="en-GB"/>
        </w:rPr>
        <w:t>.6.4</w:t>
      </w:r>
      <w:r w:rsidR="002E3E38" w:rsidRPr="004F5A8F">
        <w:rPr>
          <w:rFonts w:ascii="Arial" w:hAnsi="Arial" w:cs="Arial"/>
          <w:noProof w:val="0"/>
          <w:sz w:val="24"/>
          <w:szCs w:val="24"/>
          <w:lang w:val="en-GB"/>
        </w:rPr>
        <w:tab/>
      </w:r>
      <w:proofErr w:type="gramStart"/>
      <w:r w:rsidR="00294998" w:rsidRPr="004F5A8F">
        <w:rPr>
          <w:rFonts w:ascii="Arial" w:hAnsi="Arial" w:cs="Arial"/>
          <w:noProof w:val="0"/>
          <w:sz w:val="24"/>
          <w:szCs w:val="24"/>
          <w:lang w:val="en-GB"/>
        </w:rPr>
        <w:t>w</w:t>
      </w:r>
      <w:r w:rsidR="002E3E38" w:rsidRPr="004F5A8F">
        <w:rPr>
          <w:rFonts w:ascii="Arial" w:hAnsi="Arial" w:cs="Arial"/>
          <w:noProof w:val="0"/>
          <w:sz w:val="24"/>
          <w:szCs w:val="24"/>
          <w:lang w:val="en-GB"/>
        </w:rPr>
        <w:t>orking</w:t>
      </w:r>
      <w:proofErr w:type="gramEnd"/>
      <w:r w:rsidR="002E3E38" w:rsidRPr="004F5A8F">
        <w:rPr>
          <w:rFonts w:ascii="Arial" w:hAnsi="Arial" w:cs="Arial"/>
          <w:noProof w:val="0"/>
          <w:sz w:val="24"/>
          <w:szCs w:val="24"/>
          <w:lang w:val="en-GB"/>
        </w:rPr>
        <w:t xml:space="preserve"> across Government and with national organisations to promote the role and value of AONBs to society and our natural environment</w:t>
      </w:r>
      <w:r w:rsidR="00294998" w:rsidRPr="004F5A8F">
        <w:rPr>
          <w:rFonts w:ascii="Arial" w:hAnsi="Arial" w:cs="Arial"/>
          <w:noProof w:val="0"/>
          <w:sz w:val="24"/>
          <w:szCs w:val="24"/>
          <w:lang w:val="en-GB"/>
        </w:rPr>
        <w:t>.</w:t>
      </w:r>
    </w:p>
    <w:p w:rsidR="00245FC9" w:rsidRPr="004F5A8F" w:rsidRDefault="00245FC9" w:rsidP="001129E3">
      <w:pPr>
        <w:pStyle w:val="DefaultText"/>
        <w:widowControl/>
        <w:spacing w:line="360" w:lineRule="auto"/>
        <w:rPr>
          <w:rFonts w:ascii="Arial" w:hAnsi="Arial" w:cs="Arial"/>
          <w:bCs/>
          <w:noProof w:val="0"/>
          <w:sz w:val="24"/>
          <w:szCs w:val="24"/>
          <w:lang w:val="en-GB"/>
        </w:rPr>
      </w:pPr>
    </w:p>
    <w:p w:rsidR="00D75620" w:rsidRPr="004F5A8F" w:rsidRDefault="00CE5684" w:rsidP="001129E3">
      <w:pPr>
        <w:pStyle w:val="DefaultText"/>
        <w:widowControl/>
        <w:spacing w:line="360" w:lineRule="auto"/>
        <w:rPr>
          <w:rFonts w:ascii="Arial" w:hAnsi="Arial" w:cs="Arial"/>
          <w:b/>
          <w:bCs/>
          <w:noProof w:val="0"/>
          <w:sz w:val="24"/>
          <w:szCs w:val="24"/>
          <w:lang w:val="en-GB"/>
        </w:rPr>
      </w:pPr>
      <w:r w:rsidRPr="004F5A8F">
        <w:rPr>
          <w:rFonts w:ascii="Arial" w:hAnsi="Arial" w:cs="Arial"/>
          <w:b/>
          <w:bCs/>
          <w:noProof w:val="0"/>
          <w:sz w:val="24"/>
          <w:szCs w:val="24"/>
          <w:lang w:val="en-GB"/>
        </w:rPr>
        <w:t>5</w:t>
      </w:r>
      <w:r w:rsidR="008937AD" w:rsidRPr="004F5A8F">
        <w:rPr>
          <w:rFonts w:ascii="Arial" w:hAnsi="Arial" w:cs="Arial"/>
          <w:b/>
          <w:bCs/>
          <w:noProof w:val="0"/>
          <w:sz w:val="24"/>
          <w:szCs w:val="24"/>
          <w:lang w:val="en-GB"/>
        </w:rPr>
        <w:t>.</w:t>
      </w:r>
      <w:r w:rsidR="008937AD" w:rsidRPr="004F5A8F">
        <w:rPr>
          <w:rFonts w:ascii="Arial" w:hAnsi="Arial" w:cs="Arial"/>
          <w:b/>
          <w:bCs/>
          <w:noProof w:val="0"/>
          <w:sz w:val="24"/>
          <w:szCs w:val="24"/>
          <w:lang w:val="en-GB"/>
        </w:rPr>
        <w:tab/>
        <w:t xml:space="preserve">Employment of </w:t>
      </w:r>
      <w:r w:rsidR="004D115A" w:rsidRPr="004F5A8F">
        <w:rPr>
          <w:rFonts w:ascii="Arial" w:hAnsi="Arial" w:cs="Arial"/>
          <w:b/>
          <w:bCs/>
          <w:noProof w:val="0"/>
          <w:sz w:val="24"/>
          <w:szCs w:val="24"/>
          <w:lang w:val="en-GB"/>
        </w:rPr>
        <w:t xml:space="preserve">a </w:t>
      </w:r>
      <w:r w:rsidR="008937AD" w:rsidRPr="004F5A8F">
        <w:rPr>
          <w:rFonts w:ascii="Arial" w:hAnsi="Arial" w:cs="Arial"/>
          <w:b/>
          <w:bCs/>
          <w:noProof w:val="0"/>
          <w:sz w:val="24"/>
          <w:szCs w:val="24"/>
          <w:lang w:val="en-GB"/>
        </w:rPr>
        <w:t>Staff</w:t>
      </w:r>
      <w:r w:rsidR="004D115A" w:rsidRPr="004F5A8F">
        <w:rPr>
          <w:rFonts w:ascii="Arial" w:hAnsi="Arial" w:cs="Arial"/>
          <w:b/>
          <w:bCs/>
          <w:noProof w:val="0"/>
          <w:sz w:val="24"/>
          <w:szCs w:val="24"/>
          <w:lang w:val="en-GB"/>
        </w:rPr>
        <w:t xml:space="preserve"> Unit</w:t>
      </w:r>
    </w:p>
    <w:p w:rsidR="004D115A" w:rsidRPr="004F5A8F" w:rsidRDefault="005E77CC" w:rsidP="00752590">
      <w:pPr>
        <w:pStyle w:val="DefaultText"/>
        <w:widowControl/>
        <w:spacing w:line="360" w:lineRule="auto"/>
        <w:ind w:left="720" w:hanging="720"/>
        <w:rPr>
          <w:rFonts w:ascii="Arial" w:hAnsi="Arial" w:cs="Arial"/>
          <w:bCs/>
          <w:noProof w:val="0"/>
          <w:sz w:val="24"/>
          <w:szCs w:val="24"/>
          <w:lang w:val="en-GB"/>
        </w:rPr>
      </w:pPr>
      <w:r w:rsidRPr="004F5A8F">
        <w:rPr>
          <w:rFonts w:ascii="Arial" w:hAnsi="Arial" w:cs="Arial"/>
          <w:bCs/>
          <w:noProof w:val="0"/>
          <w:sz w:val="24"/>
          <w:szCs w:val="24"/>
          <w:lang w:val="en-GB"/>
        </w:rPr>
        <w:t>5</w:t>
      </w:r>
      <w:r w:rsidR="004D115A" w:rsidRPr="004F5A8F">
        <w:rPr>
          <w:rFonts w:ascii="Arial" w:hAnsi="Arial" w:cs="Arial"/>
          <w:bCs/>
          <w:noProof w:val="0"/>
          <w:sz w:val="24"/>
          <w:szCs w:val="24"/>
          <w:lang w:val="en-GB"/>
        </w:rPr>
        <w:t xml:space="preserve">.1 </w:t>
      </w:r>
      <w:r w:rsidR="004D115A" w:rsidRPr="004F5A8F">
        <w:rPr>
          <w:rFonts w:ascii="Arial" w:hAnsi="Arial" w:cs="Arial"/>
          <w:bCs/>
          <w:noProof w:val="0"/>
          <w:sz w:val="24"/>
          <w:szCs w:val="24"/>
          <w:lang w:val="en-GB"/>
        </w:rPr>
        <w:tab/>
        <w:t xml:space="preserve">An AONB Staff Unit will be </w:t>
      </w:r>
      <w:r w:rsidR="00CE5684" w:rsidRPr="004F5A8F">
        <w:rPr>
          <w:rFonts w:ascii="Arial" w:hAnsi="Arial" w:cs="Arial"/>
          <w:bCs/>
          <w:noProof w:val="0"/>
          <w:sz w:val="24"/>
          <w:szCs w:val="24"/>
          <w:lang w:val="en-GB"/>
        </w:rPr>
        <w:t xml:space="preserve">established </w:t>
      </w:r>
      <w:r w:rsidR="004D115A" w:rsidRPr="004F5A8F">
        <w:rPr>
          <w:rFonts w:ascii="Arial" w:hAnsi="Arial" w:cs="Arial"/>
          <w:bCs/>
          <w:noProof w:val="0"/>
          <w:sz w:val="24"/>
          <w:szCs w:val="24"/>
          <w:lang w:val="en-GB"/>
        </w:rPr>
        <w:t>by the Host Authority</w:t>
      </w:r>
      <w:r w:rsidR="00CE5684" w:rsidRPr="004F5A8F">
        <w:rPr>
          <w:rFonts w:ascii="Arial" w:hAnsi="Arial" w:cs="Arial"/>
          <w:bCs/>
          <w:noProof w:val="0"/>
          <w:sz w:val="24"/>
          <w:szCs w:val="24"/>
          <w:lang w:val="en-GB"/>
        </w:rPr>
        <w:t xml:space="preserve">.  Details of the Staff Unit are more particularly described in </w:t>
      </w:r>
      <w:r w:rsidR="002E01EF" w:rsidRPr="004F5A8F">
        <w:rPr>
          <w:rFonts w:ascii="Arial" w:hAnsi="Arial" w:cs="Arial"/>
          <w:bCs/>
          <w:noProof w:val="0"/>
          <w:sz w:val="24"/>
          <w:szCs w:val="24"/>
          <w:lang w:val="en-GB"/>
        </w:rPr>
        <w:t xml:space="preserve">part 1 of </w:t>
      </w:r>
      <w:r w:rsidR="00645C94" w:rsidRPr="004F5A8F">
        <w:rPr>
          <w:rFonts w:ascii="Arial" w:hAnsi="Arial" w:cs="Arial"/>
          <w:bCs/>
          <w:noProof w:val="0"/>
          <w:sz w:val="24"/>
          <w:szCs w:val="24"/>
          <w:lang w:val="en-GB"/>
        </w:rPr>
        <w:t>Schedule 2.</w:t>
      </w:r>
      <w:r w:rsidR="00CE5684" w:rsidRPr="004F5A8F">
        <w:rPr>
          <w:rFonts w:ascii="Arial" w:hAnsi="Arial" w:cs="Arial"/>
          <w:bCs/>
          <w:noProof w:val="0"/>
          <w:sz w:val="24"/>
          <w:szCs w:val="24"/>
          <w:lang w:val="en-GB"/>
        </w:rPr>
        <w:t xml:space="preserve"> </w:t>
      </w:r>
    </w:p>
    <w:p w:rsidR="00B57392" w:rsidRPr="004F5A8F" w:rsidRDefault="00B57392" w:rsidP="001129E3">
      <w:pPr>
        <w:pStyle w:val="DefaultText"/>
        <w:widowControl/>
        <w:spacing w:line="360" w:lineRule="auto"/>
        <w:rPr>
          <w:rFonts w:ascii="Arial" w:hAnsi="Arial" w:cs="Arial"/>
          <w:b/>
          <w:bCs/>
          <w:noProof w:val="0"/>
          <w:sz w:val="24"/>
          <w:szCs w:val="24"/>
          <w:lang w:val="en-GB"/>
        </w:rPr>
      </w:pPr>
    </w:p>
    <w:p w:rsidR="008937AD" w:rsidRPr="004F5A8F" w:rsidRDefault="005E77CC" w:rsidP="001129E3">
      <w:pPr>
        <w:pStyle w:val="DefaultText"/>
        <w:widowControl/>
        <w:spacing w:line="360" w:lineRule="auto"/>
        <w:rPr>
          <w:rFonts w:ascii="Arial" w:hAnsi="Arial" w:cs="Arial"/>
          <w:b/>
          <w:bCs/>
          <w:noProof w:val="0"/>
          <w:sz w:val="24"/>
          <w:szCs w:val="24"/>
          <w:lang w:val="en-GB"/>
        </w:rPr>
      </w:pPr>
      <w:r w:rsidRPr="004F5A8F">
        <w:rPr>
          <w:rFonts w:ascii="Arial" w:hAnsi="Arial" w:cs="Arial"/>
          <w:b/>
          <w:bCs/>
          <w:noProof w:val="0"/>
          <w:sz w:val="24"/>
          <w:szCs w:val="24"/>
          <w:lang w:val="en-GB"/>
        </w:rPr>
        <w:t>5</w:t>
      </w:r>
      <w:r w:rsidR="008937AD" w:rsidRPr="004F5A8F">
        <w:rPr>
          <w:rFonts w:ascii="Arial" w:hAnsi="Arial" w:cs="Arial"/>
          <w:b/>
          <w:bCs/>
          <w:noProof w:val="0"/>
          <w:sz w:val="24"/>
          <w:szCs w:val="24"/>
          <w:lang w:val="en-GB"/>
        </w:rPr>
        <w:t>.</w:t>
      </w:r>
      <w:r w:rsidR="004D115A" w:rsidRPr="004F5A8F">
        <w:rPr>
          <w:rFonts w:ascii="Arial" w:hAnsi="Arial" w:cs="Arial"/>
          <w:b/>
          <w:bCs/>
          <w:noProof w:val="0"/>
          <w:sz w:val="24"/>
          <w:szCs w:val="24"/>
          <w:lang w:val="en-GB"/>
        </w:rPr>
        <w:t>2</w:t>
      </w:r>
      <w:r w:rsidR="008937AD" w:rsidRPr="004F5A8F">
        <w:rPr>
          <w:rFonts w:ascii="Arial" w:hAnsi="Arial" w:cs="Arial"/>
          <w:b/>
          <w:bCs/>
          <w:noProof w:val="0"/>
          <w:sz w:val="24"/>
          <w:szCs w:val="24"/>
          <w:lang w:val="en-GB"/>
        </w:rPr>
        <w:t>.</w:t>
      </w:r>
      <w:r w:rsidR="008937AD" w:rsidRPr="004F5A8F">
        <w:rPr>
          <w:rFonts w:ascii="Arial" w:hAnsi="Arial" w:cs="Arial"/>
          <w:b/>
          <w:bCs/>
          <w:noProof w:val="0"/>
          <w:sz w:val="24"/>
          <w:szCs w:val="24"/>
          <w:lang w:val="en-GB"/>
        </w:rPr>
        <w:tab/>
        <w:t>AONB Manager</w:t>
      </w:r>
    </w:p>
    <w:p w:rsidR="00860856" w:rsidRPr="004F5A8F" w:rsidRDefault="005E77CC" w:rsidP="00752590">
      <w:pPr>
        <w:pStyle w:val="DefaultText"/>
        <w:widowControl/>
        <w:spacing w:line="360" w:lineRule="auto"/>
        <w:ind w:left="720" w:hanging="720"/>
        <w:rPr>
          <w:rFonts w:ascii="Arial" w:hAnsi="Arial" w:cs="Arial"/>
          <w:bCs/>
          <w:noProof w:val="0"/>
          <w:sz w:val="24"/>
          <w:szCs w:val="24"/>
          <w:lang w:val="en-GB"/>
        </w:rPr>
      </w:pPr>
      <w:r w:rsidRPr="004F5A8F">
        <w:rPr>
          <w:rFonts w:ascii="Arial" w:hAnsi="Arial" w:cs="Arial"/>
          <w:bCs/>
          <w:noProof w:val="0"/>
          <w:sz w:val="24"/>
          <w:szCs w:val="24"/>
          <w:lang w:val="en-GB"/>
        </w:rPr>
        <w:t>5</w:t>
      </w:r>
      <w:r w:rsidR="00860856" w:rsidRPr="004F5A8F">
        <w:rPr>
          <w:rFonts w:ascii="Arial" w:hAnsi="Arial" w:cs="Arial"/>
          <w:bCs/>
          <w:noProof w:val="0"/>
          <w:sz w:val="24"/>
          <w:szCs w:val="24"/>
          <w:lang w:val="en-GB"/>
        </w:rPr>
        <w:t>.</w:t>
      </w:r>
      <w:r w:rsidR="004D115A" w:rsidRPr="004F5A8F">
        <w:rPr>
          <w:rFonts w:ascii="Arial" w:hAnsi="Arial" w:cs="Arial"/>
          <w:bCs/>
          <w:noProof w:val="0"/>
          <w:sz w:val="24"/>
          <w:szCs w:val="24"/>
          <w:lang w:val="en-GB"/>
        </w:rPr>
        <w:t>2</w:t>
      </w:r>
      <w:r w:rsidR="00860856" w:rsidRPr="004F5A8F">
        <w:rPr>
          <w:rFonts w:ascii="Arial" w:hAnsi="Arial" w:cs="Arial"/>
          <w:bCs/>
          <w:noProof w:val="0"/>
          <w:sz w:val="24"/>
          <w:szCs w:val="24"/>
          <w:lang w:val="en-GB"/>
        </w:rPr>
        <w:t>.1</w:t>
      </w:r>
      <w:r w:rsidR="00860856" w:rsidRPr="004F5A8F">
        <w:rPr>
          <w:rFonts w:ascii="Arial" w:hAnsi="Arial" w:cs="Arial"/>
          <w:bCs/>
          <w:noProof w:val="0"/>
          <w:sz w:val="24"/>
          <w:szCs w:val="24"/>
          <w:lang w:val="en-GB"/>
        </w:rPr>
        <w:tab/>
      </w:r>
      <w:r w:rsidR="008937AD" w:rsidRPr="004F5A8F">
        <w:rPr>
          <w:rFonts w:ascii="Arial" w:hAnsi="Arial" w:cs="Arial"/>
          <w:bCs/>
          <w:noProof w:val="0"/>
          <w:sz w:val="24"/>
          <w:szCs w:val="24"/>
          <w:lang w:val="en-GB"/>
        </w:rPr>
        <w:t xml:space="preserve">An AONB Manager will be employed at a senior level to act as a respected advocate for, and champion of the AONB.  The </w:t>
      </w:r>
      <w:r w:rsidR="00E05266" w:rsidRPr="004F5A8F">
        <w:rPr>
          <w:rFonts w:ascii="Arial" w:hAnsi="Arial" w:cs="Arial"/>
          <w:bCs/>
          <w:noProof w:val="0"/>
          <w:sz w:val="24"/>
          <w:szCs w:val="24"/>
          <w:lang w:val="en-GB"/>
        </w:rPr>
        <w:t>AONB M</w:t>
      </w:r>
      <w:r w:rsidR="008937AD" w:rsidRPr="004F5A8F">
        <w:rPr>
          <w:rFonts w:ascii="Arial" w:hAnsi="Arial" w:cs="Arial"/>
          <w:bCs/>
          <w:noProof w:val="0"/>
          <w:sz w:val="24"/>
          <w:szCs w:val="24"/>
          <w:lang w:val="en-GB"/>
        </w:rPr>
        <w:t xml:space="preserve">anager will be given authority to work with key partners at a senior level, for example Chief Executives, lead Planning Officers, key committees and Local Authority members </w:t>
      </w:r>
    </w:p>
    <w:p w:rsidR="00B57392" w:rsidRPr="004F5A8F" w:rsidRDefault="005E77CC" w:rsidP="00752590">
      <w:pPr>
        <w:pStyle w:val="DefaultText"/>
        <w:widowControl/>
        <w:spacing w:line="360" w:lineRule="auto"/>
        <w:ind w:left="720" w:hanging="720"/>
        <w:rPr>
          <w:rFonts w:ascii="Arial" w:hAnsi="Arial" w:cs="Arial"/>
          <w:bCs/>
          <w:noProof w:val="0"/>
          <w:sz w:val="24"/>
          <w:szCs w:val="24"/>
          <w:lang w:val="en-GB"/>
        </w:rPr>
      </w:pPr>
      <w:r w:rsidRPr="004F5A8F">
        <w:rPr>
          <w:rFonts w:ascii="Arial" w:hAnsi="Arial" w:cs="Arial"/>
          <w:bCs/>
          <w:noProof w:val="0"/>
          <w:sz w:val="24"/>
          <w:szCs w:val="24"/>
          <w:lang w:val="en-GB"/>
        </w:rPr>
        <w:t>5</w:t>
      </w:r>
      <w:r w:rsidR="00860856" w:rsidRPr="004F5A8F">
        <w:rPr>
          <w:rFonts w:ascii="Arial" w:hAnsi="Arial" w:cs="Arial"/>
          <w:bCs/>
          <w:noProof w:val="0"/>
          <w:sz w:val="24"/>
          <w:szCs w:val="24"/>
          <w:lang w:val="en-GB"/>
        </w:rPr>
        <w:t>.</w:t>
      </w:r>
      <w:r w:rsidR="00997B71" w:rsidRPr="004F5A8F">
        <w:rPr>
          <w:rFonts w:ascii="Arial" w:hAnsi="Arial" w:cs="Arial"/>
          <w:bCs/>
          <w:noProof w:val="0"/>
          <w:sz w:val="24"/>
          <w:szCs w:val="24"/>
          <w:lang w:val="en-GB"/>
        </w:rPr>
        <w:t>2</w:t>
      </w:r>
      <w:r w:rsidR="00752590" w:rsidRPr="004F5A8F">
        <w:rPr>
          <w:rFonts w:ascii="Arial" w:hAnsi="Arial" w:cs="Arial"/>
          <w:bCs/>
          <w:noProof w:val="0"/>
          <w:sz w:val="24"/>
          <w:szCs w:val="24"/>
          <w:lang w:val="en-GB"/>
        </w:rPr>
        <w:t>.2</w:t>
      </w:r>
      <w:r w:rsidR="00860856" w:rsidRPr="004F5A8F">
        <w:rPr>
          <w:rFonts w:ascii="Arial" w:hAnsi="Arial" w:cs="Arial"/>
          <w:bCs/>
          <w:noProof w:val="0"/>
          <w:sz w:val="24"/>
          <w:szCs w:val="24"/>
          <w:lang w:val="en-GB"/>
        </w:rPr>
        <w:tab/>
        <w:t xml:space="preserve">The line management of the </w:t>
      </w:r>
      <w:r w:rsidR="00245FC9" w:rsidRPr="004F5A8F">
        <w:rPr>
          <w:rFonts w:ascii="Arial" w:hAnsi="Arial" w:cs="Arial"/>
          <w:bCs/>
          <w:noProof w:val="0"/>
          <w:sz w:val="24"/>
          <w:szCs w:val="24"/>
          <w:lang w:val="en-GB"/>
        </w:rPr>
        <w:t>AONB M</w:t>
      </w:r>
      <w:r w:rsidR="00860856" w:rsidRPr="004F5A8F">
        <w:rPr>
          <w:rFonts w:ascii="Arial" w:hAnsi="Arial" w:cs="Arial"/>
          <w:bCs/>
          <w:noProof w:val="0"/>
          <w:sz w:val="24"/>
          <w:szCs w:val="24"/>
          <w:lang w:val="en-GB"/>
        </w:rPr>
        <w:t>anager for day to day purposes will be through the Host Authority.</w:t>
      </w:r>
    </w:p>
    <w:p w:rsidR="00752590" w:rsidRPr="004F5A8F" w:rsidRDefault="00752590" w:rsidP="00752590">
      <w:pPr>
        <w:pStyle w:val="DefaultText"/>
        <w:widowControl/>
        <w:spacing w:line="360" w:lineRule="auto"/>
        <w:ind w:left="720" w:hanging="720"/>
        <w:rPr>
          <w:rFonts w:ascii="Arial" w:hAnsi="Arial" w:cs="Arial"/>
          <w:bCs/>
          <w:noProof w:val="0"/>
          <w:sz w:val="24"/>
          <w:szCs w:val="24"/>
          <w:lang w:val="en-GB"/>
        </w:rPr>
      </w:pPr>
    </w:p>
    <w:p w:rsidR="00D835EA" w:rsidRPr="004F5A8F" w:rsidRDefault="005E77CC" w:rsidP="001129E3">
      <w:pPr>
        <w:pStyle w:val="DefaultText"/>
        <w:widowControl/>
        <w:spacing w:line="360" w:lineRule="auto"/>
        <w:rPr>
          <w:rFonts w:ascii="Arial" w:hAnsi="Arial" w:cs="Arial"/>
          <w:bCs/>
          <w:noProof w:val="0"/>
          <w:sz w:val="24"/>
          <w:szCs w:val="24"/>
          <w:lang w:val="en-GB"/>
        </w:rPr>
      </w:pPr>
      <w:r w:rsidRPr="004F5A8F">
        <w:rPr>
          <w:rFonts w:ascii="Arial" w:hAnsi="Arial" w:cs="Arial"/>
          <w:b/>
          <w:bCs/>
          <w:noProof w:val="0"/>
          <w:sz w:val="24"/>
          <w:szCs w:val="24"/>
          <w:lang w:val="en-GB"/>
        </w:rPr>
        <w:t>5</w:t>
      </w:r>
      <w:r w:rsidR="00860856" w:rsidRPr="004F5A8F">
        <w:rPr>
          <w:rFonts w:ascii="Arial" w:hAnsi="Arial" w:cs="Arial"/>
          <w:b/>
          <w:bCs/>
          <w:noProof w:val="0"/>
          <w:sz w:val="24"/>
          <w:szCs w:val="24"/>
          <w:lang w:val="en-GB"/>
        </w:rPr>
        <w:t>.</w:t>
      </w:r>
      <w:r w:rsidR="00997B71" w:rsidRPr="004F5A8F">
        <w:rPr>
          <w:rFonts w:ascii="Arial" w:hAnsi="Arial" w:cs="Arial"/>
          <w:b/>
          <w:bCs/>
          <w:noProof w:val="0"/>
          <w:sz w:val="24"/>
          <w:szCs w:val="24"/>
          <w:lang w:val="en-GB"/>
        </w:rPr>
        <w:t>3</w:t>
      </w:r>
      <w:r w:rsidR="00860856" w:rsidRPr="004F5A8F">
        <w:rPr>
          <w:rFonts w:ascii="Arial" w:hAnsi="Arial" w:cs="Arial"/>
          <w:bCs/>
          <w:noProof w:val="0"/>
          <w:sz w:val="24"/>
          <w:szCs w:val="24"/>
          <w:lang w:val="en-GB"/>
        </w:rPr>
        <w:tab/>
      </w:r>
      <w:r w:rsidR="00D835EA" w:rsidRPr="004F5A8F">
        <w:rPr>
          <w:rFonts w:ascii="Arial" w:hAnsi="Arial" w:cs="Arial"/>
          <w:b/>
          <w:bCs/>
          <w:noProof w:val="0"/>
          <w:sz w:val="24"/>
          <w:szCs w:val="24"/>
          <w:lang w:val="en-GB"/>
        </w:rPr>
        <w:t xml:space="preserve">Other </w:t>
      </w:r>
      <w:r w:rsidR="00860856" w:rsidRPr="004F5A8F">
        <w:rPr>
          <w:rFonts w:ascii="Arial" w:hAnsi="Arial" w:cs="Arial"/>
          <w:b/>
          <w:bCs/>
          <w:noProof w:val="0"/>
          <w:sz w:val="24"/>
          <w:szCs w:val="24"/>
          <w:lang w:val="en-GB"/>
        </w:rPr>
        <w:t xml:space="preserve">AONB </w:t>
      </w:r>
      <w:r w:rsidR="00D835EA" w:rsidRPr="004F5A8F">
        <w:rPr>
          <w:rFonts w:ascii="Arial" w:hAnsi="Arial" w:cs="Arial"/>
          <w:b/>
          <w:bCs/>
          <w:noProof w:val="0"/>
          <w:sz w:val="24"/>
          <w:szCs w:val="24"/>
          <w:lang w:val="en-GB"/>
        </w:rPr>
        <w:t>Staff</w:t>
      </w:r>
      <w:r w:rsidR="004D115A" w:rsidRPr="004F5A8F">
        <w:rPr>
          <w:rFonts w:ascii="Arial" w:hAnsi="Arial" w:cs="Arial"/>
          <w:b/>
          <w:bCs/>
          <w:noProof w:val="0"/>
          <w:sz w:val="24"/>
          <w:szCs w:val="24"/>
          <w:lang w:val="en-GB"/>
        </w:rPr>
        <w:t xml:space="preserve"> </w:t>
      </w:r>
    </w:p>
    <w:p w:rsidR="00D835EA" w:rsidRPr="004F5A8F" w:rsidRDefault="005E77CC" w:rsidP="001129E3">
      <w:pPr>
        <w:pStyle w:val="DefaultText"/>
        <w:widowControl/>
        <w:spacing w:line="360" w:lineRule="auto"/>
        <w:ind w:left="720" w:hanging="720"/>
        <w:rPr>
          <w:rFonts w:ascii="Arial" w:hAnsi="Arial" w:cs="Arial"/>
          <w:bCs/>
          <w:noProof w:val="0"/>
          <w:sz w:val="24"/>
          <w:szCs w:val="24"/>
          <w:lang w:val="en-GB"/>
        </w:rPr>
      </w:pPr>
      <w:r w:rsidRPr="004F5A8F">
        <w:rPr>
          <w:rFonts w:ascii="Arial" w:hAnsi="Arial" w:cs="Arial"/>
          <w:bCs/>
          <w:noProof w:val="0"/>
          <w:sz w:val="24"/>
          <w:szCs w:val="24"/>
          <w:lang w:val="en-GB"/>
        </w:rPr>
        <w:t>5</w:t>
      </w:r>
      <w:r w:rsidR="00860856" w:rsidRPr="004F5A8F">
        <w:rPr>
          <w:rFonts w:ascii="Arial" w:hAnsi="Arial" w:cs="Arial"/>
          <w:bCs/>
          <w:noProof w:val="0"/>
          <w:sz w:val="24"/>
          <w:szCs w:val="24"/>
          <w:lang w:val="en-GB"/>
        </w:rPr>
        <w:t>.</w:t>
      </w:r>
      <w:r w:rsidR="00997B71" w:rsidRPr="004F5A8F">
        <w:rPr>
          <w:rFonts w:ascii="Arial" w:hAnsi="Arial" w:cs="Arial"/>
          <w:bCs/>
          <w:noProof w:val="0"/>
          <w:sz w:val="24"/>
          <w:szCs w:val="24"/>
          <w:lang w:val="en-GB"/>
        </w:rPr>
        <w:t>3</w:t>
      </w:r>
      <w:r w:rsidR="00860856" w:rsidRPr="004F5A8F">
        <w:rPr>
          <w:rFonts w:ascii="Arial" w:hAnsi="Arial" w:cs="Arial"/>
          <w:bCs/>
          <w:noProof w:val="0"/>
          <w:sz w:val="24"/>
          <w:szCs w:val="24"/>
          <w:lang w:val="en-GB"/>
        </w:rPr>
        <w:t>.</w:t>
      </w:r>
      <w:r w:rsidRPr="004F5A8F">
        <w:rPr>
          <w:rFonts w:ascii="Arial" w:hAnsi="Arial" w:cs="Arial"/>
          <w:bCs/>
          <w:noProof w:val="0"/>
          <w:sz w:val="24"/>
          <w:szCs w:val="24"/>
          <w:lang w:val="en-GB"/>
        </w:rPr>
        <w:t>1</w:t>
      </w:r>
      <w:r w:rsidR="00860856" w:rsidRPr="004F5A8F">
        <w:rPr>
          <w:rFonts w:ascii="Arial" w:hAnsi="Arial" w:cs="Arial"/>
          <w:bCs/>
          <w:noProof w:val="0"/>
          <w:sz w:val="24"/>
          <w:szCs w:val="24"/>
          <w:lang w:val="en-GB"/>
        </w:rPr>
        <w:tab/>
      </w:r>
      <w:r w:rsidR="00D835EA" w:rsidRPr="004F5A8F">
        <w:rPr>
          <w:rFonts w:ascii="Arial" w:hAnsi="Arial" w:cs="Arial"/>
          <w:bCs/>
          <w:noProof w:val="0"/>
          <w:sz w:val="24"/>
          <w:szCs w:val="24"/>
          <w:lang w:val="en-GB"/>
        </w:rPr>
        <w:t xml:space="preserve">Other </w:t>
      </w:r>
      <w:r w:rsidR="00860856" w:rsidRPr="004F5A8F">
        <w:rPr>
          <w:rFonts w:ascii="Arial" w:hAnsi="Arial" w:cs="Arial"/>
          <w:bCs/>
          <w:noProof w:val="0"/>
          <w:sz w:val="24"/>
          <w:szCs w:val="24"/>
          <w:lang w:val="en-GB"/>
        </w:rPr>
        <w:t>AONB s</w:t>
      </w:r>
      <w:r w:rsidR="00D835EA" w:rsidRPr="004F5A8F">
        <w:rPr>
          <w:rFonts w:ascii="Arial" w:hAnsi="Arial" w:cs="Arial"/>
          <w:bCs/>
          <w:noProof w:val="0"/>
          <w:sz w:val="24"/>
          <w:szCs w:val="24"/>
          <w:lang w:val="en-GB"/>
        </w:rPr>
        <w:t>taff</w:t>
      </w:r>
      <w:r w:rsidR="004D115A" w:rsidRPr="004F5A8F">
        <w:rPr>
          <w:rFonts w:ascii="Arial" w:hAnsi="Arial" w:cs="Arial"/>
          <w:bCs/>
          <w:noProof w:val="0"/>
          <w:sz w:val="24"/>
          <w:szCs w:val="24"/>
          <w:lang w:val="en-GB"/>
        </w:rPr>
        <w:t>, forming part of the Staff Unit,</w:t>
      </w:r>
      <w:r w:rsidR="00D835EA" w:rsidRPr="004F5A8F">
        <w:rPr>
          <w:rFonts w:ascii="Arial" w:hAnsi="Arial" w:cs="Arial"/>
          <w:bCs/>
          <w:noProof w:val="0"/>
          <w:sz w:val="24"/>
          <w:szCs w:val="24"/>
          <w:lang w:val="en-GB"/>
        </w:rPr>
        <w:t xml:space="preserve"> will be employed on behalf of the Partnership</w:t>
      </w:r>
      <w:r w:rsidR="00D64683" w:rsidRPr="004F5A8F">
        <w:rPr>
          <w:rFonts w:ascii="Arial" w:hAnsi="Arial" w:cs="Arial"/>
          <w:bCs/>
          <w:noProof w:val="0"/>
          <w:sz w:val="24"/>
          <w:szCs w:val="24"/>
          <w:lang w:val="en-GB"/>
        </w:rPr>
        <w:t xml:space="preserve"> to take forward the </w:t>
      </w:r>
      <w:r w:rsidR="003F1B1D" w:rsidRPr="004F5A8F">
        <w:rPr>
          <w:rFonts w:ascii="Arial" w:hAnsi="Arial" w:cs="Arial"/>
          <w:bCs/>
          <w:noProof w:val="0"/>
          <w:sz w:val="24"/>
          <w:szCs w:val="24"/>
          <w:lang w:val="en-GB"/>
        </w:rPr>
        <w:t xml:space="preserve">Annual </w:t>
      </w:r>
      <w:r w:rsidR="00D64683" w:rsidRPr="004F5A8F">
        <w:rPr>
          <w:rFonts w:ascii="Arial" w:hAnsi="Arial" w:cs="Arial"/>
          <w:bCs/>
          <w:noProof w:val="0"/>
          <w:sz w:val="24"/>
          <w:szCs w:val="24"/>
          <w:lang w:val="en-GB"/>
        </w:rPr>
        <w:t>Business Plan and Management Plan</w:t>
      </w:r>
      <w:r w:rsidR="00EC3E28" w:rsidRPr="004F5A8F">
        <w:rPr>
          <w:rFonts w:ascii="Arial" w:hAnsi="Arial" w:cs="Arial"/>
          <w:bCs/>
          <w:noProof w:val="0"/>
          <w:sz w:val="24"/>
          <w:szCs w:val="24"/>
          <w:lang w:val="en-GB"/>
        </w:rPr>
        <w:t xml:space="preserve">. </w:t>
      </w:r>
    </w:p>
    <w:p w:rsidR="002202FE" w:rsidRPr="004F5A8F" w:rsidRDefault="005E77CC" w:rsidP="001129E3">
      <w:pPr>
        <w:pStyle w:val="DefaultText"/>
        <w:widowControl/>
        <w:spacing w:line="360" w:lineRule="auto"/>
        <w:ind w:left="720" w:hanging="720"/>
        <w:rPr>
          <w:rFonts w:ascii="Arial" w:hAnsi="Arial" w:cs="Arial"/>
          <w:iCs/>
          <w:sz w:val="24"/>
          <w:szCs w:val="24"/>
          <w:lang w:val="en-GB"/>
        </w:rPr>
      </w:pPr>
      <w:r w:rsidRPr="004F5A8F">
        <w:rPr>
          <w:rFonts w:ascii="Arial" w:hAnsi="Arial" w:cs="Arial"/>
          <w:iCs/>
          <w:sz w:val="24"/>
          <w:szCs w:val="24"/>
          <w:lang w:val="en-GB"/>
        </w:rPr>
        <w:t>5</w:t>
      </w:r>
      <w:r w:rsidR="00860856" w:rsidRPr="004F5A8F">
        <w:rPr>
          <w:rFonts w:ascii="Arial" w:hAnsi="Arial" w:cs="Arial"/>
          <w:iCs/>
          <w:sz w:val="24"/>
          <w:szCs w:val="24"/>
          <w:lang w:val="en-GB"/>
        </w:rPr>
        <w:t>.</w:t>
      </w:r>
      <w:r w:rsidR="00997B71" w:rsidRPr="004F5A8F">
        <w:rPr>
          <w:rFonts w:ascii="Arial" w:hAnsi="Arial" w:cs="Arial"/>
          <w:iCs/>
          <w:sz w:val="24"/>
          <w:szCs w:val="24"/>
          <w:lang w:val="en-GB"/>
        </w:rPr>
        <w:t>3</w:t>
      </w:r>
      <w:r w:rsidR="00860856" w:rsidRPr="004F5A8F">
        <w:rPr>
          <w:rFonts w:ascii="Arial" w:hAnsi="Arial" w:cs="Arial"/>
          <w:iCs/>
          <w:sz w:val="24"/>
          <w:szCs w:val="24"/>
          <w:lang w:val="en-GB"/>
        </w:rPr>
        <w:t>.2</w:t>
      </w:r>
      <w:r w:rsidR="00860856" w:rsidRPr="004F5A8F">
        <w:rPr>
          <w:rFonts w:ascii="Arial" w:hAnsi="Arial" w:cs="Arial"/>
          <w:iCs/>
          <w:sz w:val="24"/>
          <w:szCs w:val="24"/>
          <w:lang w:val="en-GB"/>
        </w:rPr>
        <w:tab/>
        <w:t>AONB staff will report to the AONB Manager and will work to a programme agreed by the Partnership against which progress will be monitored</w:t>
      </w:r>
      <w:r w:rsidR="00EC3E28" w:rsidRPr="004F5A8F">
        <w:rPr>
          <w:rFonts w:ascii="Arial" w:hAnsi="Arial" w:cs="Arial"/>
          <w:iCs/>
          <w:sz w:val="24"/>
          <w:szCs w:val="24"/>
          <w:lang w:val="en-GB"/>
        </w:rPr>
        <w:t>.</w:t>
      </w:r>
    </w:p>
    <w:p w:rsidR="00B57392" w:rsidRDefault="00B57392" w:rsidP="001129E3">
      <w:pPr>
        <w:pStyle w:val="DefaultText"/>
        <w:widowControl/>
        <w:spacing w:line="360" w:lineRule="auto"/>
        <w:rPr>
          <w:rFonts w:ascii="Arial" w:hAnsi="Arial" w:cs="Arial"/>
          <w:b/>
          <w:iCs/>
          <w:sz w:val="24"/>
          <w:szCs w:val="24"/>
          <w:lang w:val="en-GB"/>
        </w:rPr>
      </w:pPr>
    </w:p>
    <w:p w:rsidR="004F5A8F" w:rsidRPr="004F5A8F" w:rsidRDefault="004F5A8F" w:rsidP="001129E3">
      <w:pPr>
        <w:pStyle w:val="DefaultText"/>
        <w:widowControl/>
        <w:spacing w:line="360" w:lineRule="auto"/>
        <w:rPr>
          <w:rFonts w:ascii="Arial" w:hAnsi="Arial" w:cs="Arial"/>
          <w:b/>
          <w:iCs/>
          <w:sz w:val="24"/>
          <w:szCs w:val="24"/>
          <w:lang w:val="en-GB"/>
        </w:rPr>
      </w:pPr>
    </w:p>
    <w:p w:rsidR="00C64373" w:rsidRPr="004F5A8F" w:rsidRDefault="00977B04" w:rsidP="001129E3">
      <w:pPr>
        <w:pStyle w:val="DefaultText"/>
        <w:widowControl/>
        <w:spacing w:line="360" w:lineRule="auto"/>
        <w:rPr>
          <w:rFonts w:ascii="Arial" w:hAnsi="Arial" w:cs="Arial"/>
          <w:b/>
          <w:iCs/>
          <w:sz w:val="24"/>
          <w:szCs w:val="24"/>
          <w:lang w:val="en-GB"/>
        </w:rPr>
      </w:pPr>
      <w:r w:rsidRPr="004F5A8F">
        <w:rPr>
          <w:rFonts w:ascii="Arial" w:hAnsi="Arial" w:cs="Arial"/>
          <w:b/>
          <w:iCs/>
          <w:sz w:val="24"/>
          <w:szCs w:val="24"/>
          <w:lang w:val="en-GB"/>
        </w:rPr>
        <w:lastRenderedPageBreak/>
        <w:t>6</w:t>
      </w:r>
      <w:r w:rsidR="00C64373" w:rsidRPr="004F5A8F">
        <w:rPr>
          <w:rFonts w:ascii="Arial" w:hAnsi="Arial" w:cs="Arial"/>
          <w:b/>
          <w:iCs/>
          <w:sz w:val="24"/>
          <w:szCs w:val="24"/>
          <w:lang w:val="en-GB"/>
        </w:rPr>
        <w:t>.</w:t>
      </w:r>
      <w:r w:rsidR="00C64373" w:rsidRPr="004F5A8F">
        <w:rPr>
          <w:rFonts w:ascii="Arial" w:hAnsi="Arial" w:cs="Arial"/>
          <w:b/>
          <w:iCs/>
          <w:sz w:val="24"/>
          <w:szCs w:val="24"/>
          <w:lang w:val="en-GB"/>
        </w:rPr>
        <w:tab/>
      </w:r>
      <w:r w:rsidR="00545EBC" w:rsidRPr="004F5A8F">
        <w:rPr>
          <w:rFonts w:ascii="Arial" w:hAnsi="Arial" w:cs="Arial"/>
          <w:b/>
          <w:iCs/>
          <w:sz w:val="24"/>
          <w:szCs w:val="24"/>
          <w:lang w:val="en-GB"/>
        </w:rPr>
        <w:t>Redundancy</w:t>
      </w:r>
    </w:p>
    <w:p w:rsidR="00EC3E28" w:rsidRPr="004F5A8F" w:rsidRDefault="00977B04" w:rsidP="001129E3">
      <w:pPr>
        <w:pStyle w:val="NormalWeb"/>
        <w:spacing w:line="360" w:lineRule="auto"/>
        <w:ind w:left="720" w:hanging="720"/>
        <w:rPr>
          <w:rStyle w:val="Emphasis"/>
          <w:rFonts w:ascii="Arial" w:hAnsi="Arial" w:cs="Arial"/>
          <w:i w:val="0"/>
          <w:lang w:val="en-GB"/>
        </w:rPr>
      </w:pPr>
      <w:r w:rsidRPr="004F5A8F">
        <w:rPr>
          <w:rFonts w:ascii="Arial" w:hAnsi="Arial" w:cs="Arial"/>
          <w:iCs/>
          <w:lang w:val="en-GB"/>
        </w:rPr>
        <w:t>6</w:t>
      </w:r>
      <w:r w:rsidR="001F3601" w:rsidRPr="004F5A8F">
        <w:rPr>
          <w:rFonts w:ascii="Arial" w:hAnsi="Arial" w:cs="Arial"/>
          <w:iCs/>
          <w:lang w:val="en-GB"/>
        </w:rPr>
        <w:t>.1</w:t>
      </w:r>
      <w:r w:rsidR="001F3601" w:rsidRPr="004F5A8F">
        <w:rPr>
          <w:rFonts w:ascii="Arial" w:hAnsi="Arial" w:cs="Arial"/>
          <w:iCs/>
          <w:lang w:val="en-GB"/>
        </w:rPr>
        <w:tab/>
      </w:r>
      <w:r w:rsidR="00EC3E28" w:rsidRPr="004F5A8F">
        <w:rPr>
          <w:rStyle w:val="Emphasis"/>
          <w:rFonts w:ascii="Arial" w:hAnsi="Arial" w:cs="Arial"/>
          <w:i w:val="0"/>
          <w:lang w:val="en-GB"/>
        </w:rPr>
        <w:t>Any redundancy</w:t>
      </w:r>
      <w:r w:rsidR="00EC3E28" w:rsidRPr="004F5A8F">
        <w:rPr>
          <w:rStyle w:val="Emphasis"/>
          <w:rFonts w:ascii="Arial" w:hAnsi="Arial" w:cs="Arial"/>
          <w:i w:val="0"/>
          <w:color w:val="FF0000"/>
          <w:lang w:val="en-GB"/>
        </w:rPr>
        <w:t xml:space="preserve"> </w:t>
      </w:r>
      <w:r w:rsidR="00EC3E28" w:rsidRPr="004F5A8F">
        <w:rPr>
          <w:rStyle w:val="Emphasis"/>
          <w:rFonts w:ascii="Arial" w:hAnsi="Arial" w:cs="Arial"/>
          <w:i w:val="0"/>
          <w:lang w:val="en-GB"/>
        </w:rPr>
        <w:t>payments legally due to AONB Core Staff</w:t>
      </w:r>
      <w:r w:rsidR="00EC3E28" w:rsidRPr="004F5A8F">
        <w:rPr>
          <w:rStyle w:val="Emphasis"/>
          <w:rFonts w:ascii="Arial" w:hAnsi="Arial" w:cs="Arial"/>
          <w:i w:val="0"/>
          <w:color w:val="FF0000"/>
          <w:lang w:val="en-GB"/>
        </w:rPr>
        <w:t xml:space="preserve"> </w:t>
      </w:r>
      <w:r w:rsidR="00EC3E28" w:rsidRPr="004F5A8F">
        <w:rPr>
          <w:rStyle w:val="Emphasis"/>
          <w:rFonts w:ascii="Arial" w:hAnsi="Arial" w:cs="Arial"/>
          <w:i w:val="0"/>
          <w:lang w:val="en-GB"/>
        </w:rPr>
        <w:t xml:space="preserve">under </w:t>
      </w:r>
      <w:r w:rsidR="00B60B54" w:rsidRPr="004F5A8F">
        <w:rPr>
          <w:rFonts w:ascii="Arial" w:hAnsi="Arial" w:cs="Arial"/>
        </w:rPr>
        <w:t>Part XI of the Employment Rights Act 1996</w:t>
      </w:r>
      <w:r w:rsidR="00EC3E28" w:rsidRPr="004F5A8F">
        <w:rPr>
          <w:rStyle w:val="Emphasis"/>
          <w:rFonts w:ascii="Arial" w:hAnsi="Arial" w:cs="Arial"/>
          <w:i w:val="0"/>
          <w:lang w:val="en-GB"/>
        </w:rPr>
        <w:t xml:space="preserve"> or other relevant legislation on termination of employment will be met by the Parties according to the following principles:</w:t>
      </w:r>
    </w:p>
    <w:p w:rsidR="00EC3E28" w:rsidRPr="004F5A8F" w:rsidRDefault="00977B04" w:rsidP="00752590">
      <w:pPr>
        <w:pStyle w:val="DefaultText"/>
        <w:widowControl/>
        <w:spacing w:line="360" w:lineRule="auto"/>
        <w:ind w:left="720" w:hanging="720"/>
        <w:rPr>
          <w:rFonts w:ascii="Arial" w:hAnsi="Arial" w:cs="Arial"/>
          <w:iCs/>
          <w:sz w:val="24"/>
          <w:szCs w:val="24"/>
          <w:lang w:val="en-GB"/>
        </w:rPr>
      </w:pPr>
      <w:r w:rsidRPr="004F5A8F">
        <w:rPr>
          <w:rFonts w:ascii="Arial" w:hAnsi="Arial" w:cs="Arial"/>
          <w:iCs/>
          <w:sz w:val="24"/>
          <w:szCs w:val="24"/>
          <w:lang w:val="en-GB"/>
        </w:rPr>
        <w:t>6</w:t>
      </w:r>
      <w:r w:rsidR="00EC3E28" w:rsidRPr="004F5A8F">
        <w:rPr>
          <w:rFonts w:ascii="Arial" w:hAnsi="Arial" w:cs="Arial"/>
          <w:iCs/>
          <w:sz w:val="24"/>
          <w:szCs w:val="24"/>
          <w:lang w:val="en-GB"/>
        </w:rPr>
        <w:t>.1.1</w:t>
      </w:r>
      <w:r w:rsidR="00EC3E28" w:rsidRPr="004F5A8F">
        <w:rPr>
          <w:rFonts w:ascii="Arial" w:hAnsi="Arial" w:cs="Arial"/>
          <w:iCs/>
          <w:sz w:val="24"/>
          <w:szCs w:val="24"/>
          <w:lang w:val="en-GB"/>
        </w:rPr>
        <w:tab/>
        <w:t xml:space="preserve">Subject to sub-clauses </w:t>
      </w:r>
      <w:r w:rsidRPr="004F5A8F">
        <w:rPr>
          <w:rFonts w:ascii="Arial" w:hAnsi="Arial" w:cs="Arial"/>
          <w:iCs/>
          <w:sz w:val="24"/>
          <w:szCs w:val="24"/>
          <w:lang w:val="en-GB"/>
        </w:rPr>
        <w:t>6</w:t>
      </w:r>
      <w:r w:rsidR="00EC3E28" w:rsidRPr="004F5A8F">
        <w:rPr>
          <w:rFonts w:ascii="Arial" w:hAnsi="Arial" w:cs="Arial"/>
          <w:iCs/>
          <w:sz w:val="24"/>
          <w:szCs w:val="24"/>
          <w:lang w:val="en-GB"/>
        </w:rPr>
        <w:t xml:space="preserve">.1.2 – </w:t>
      </w:r>
      <w:r w:rsidRPr="004F5A8F">
        <w:rPr>
          <w:rFonts w:ascii="Arial" w:hAnsi="Arial" w:cs="Arial"/>
          <w:iCs/>
          <w:sz w:val="24"/>
          <w:szCs w:val="24"/>
          <w:lang w:val="en-GB"/>
        </w:rPr>
        <w:t>6</w:t>
      </w:r>
      <w:r w:rsidR="00EC3E28" w:rsidRPr="004F5A8F">
        <w:rPr>
          <w:rFonts w:ascii="Arial" w:hAnsi="Arial" w:cs="Arial"/>
          <w:iCs/>
          <w:sz w:val="24"/>
          <w:szCs w:val="24"/>
          <w:lang w:val="en-GB"/>
        </w:rPr>
        <w:t xml:space="preserve">.1.5 below, </w:t>
      </w:r>
      <w:r w:rsidR="00522B9C" w:rsidRPr="004F5A8F">
        <w:rPr>
          <w:rFonts w:ascii="Arial" w:hAnsi="Arial" w:cs="Arial"/>
          <w:iCs/>
          <w:sz w:val="24"/>
          <w:szCs w:val="24"/>
          <w:lang w:val="en-GB"/>
        </w:rPr>
        <w:t xml:space="preserve">Defra </w:t>
      </w:r>
      <w:r w:rsidR="00EC3E28" w:rsidRPr="004F5A8F">
        <w:rPr>
          <w:rFonts w:ascii="Arial" w:hAnsi="Arial" w:cs="Arial"/>
          <w:iCs/>
          <w:sz w:val="24"/>
          <w:szCs w:val="24"/>
          <w:lang w:val="en-GB"/>
        </w:rPr>
        <w:t>shall indemnify and keep indemnified the Host Authority against any redundancy payments that the Host Authority makes to AONB Core Staff provided:</w:t>
      </w:r>
    </w:p>
    <w:p w:rsidR="00EC3E28" w:rsidRPr="004F5A8F" w:rsidRDefault="00EC3E28" w:rsidP="00C372A7">
      <w:pPr>
        <w:pStyle w:val="DefaultText"/>
        <w:widowControl/>
        <w:numPr>
          <w:ilvl w:val="0"/>
          <w:numId w:val="3"/>
        </w:numPr>
        <w:tabs>
          <w:tab w:val="clear" w:pos="1080"/>
          <w:tab w:val="num" w:pos="1440"/>
        </w:tabs>
        <w:spacing w:line="360" w:lineRule="auto"/>
        <w:ind w:left="1440"/>
        <w:rPr>
          <w:rFonts w:ascii="Arial" w:hAnsi="Arial" w:cs="Arial"/>
          <w:iCs/>
          <w:sz w:val="24"/>
          <w:szCs w:val="24"/>
          <w:lang w:val="en-GB"/>
        </w:rPr>
      </w:pPr>
      <w:r w:rsidRPr="004F5A8F">
        <w:rPr>
          <w:rFonts w:ascii="Arial" w:hAnsi="Arial" w:cs="Arial"/>
          <w:iCs/>
          <w:sz w:val="24"/>
          <w:szCs w:val="24"/>
          <w:lang w:val="en-GB"/>
        </w:rPr>
        <w:t>the post holder’s entitlement to the said payment arises as a result of termination or cessation of this Agreement and the withdrawal of funding</w:t>
      </w:r>
      <w:r w:rsidRPr="004F5A8F">
        <w:rPr>
          <w:rFonts w:ascii="Arial" w:hAnsi="Arial" w:cs="Arial"/>
          <w:iCs/>
          <w:color w:val="FF0000"/>
          <w:sz w:val="24"/>
          <w:szCs w:val="24"/>
          <w:lang w:val="en-GB"/>
        </w:rPr>
        <w:t xml:space="preserve"> </w:t>
      </w:r>
      <w:r w:rsidRPr="004F5A8F">
        <w:rPr>
          <w:rFonts w:ascii="Arial" w:hAnsi="Arial" w:cs="Arial"/>
          <w:iCs/>
          <w:sz w:val="24"/>
          <w:szCs w:val="24"/>
          <w:lang w:val="en-GB"/>
        </w:rPr>
        <w:t xml:space="preserve">by </w:t>
      </w:r>
      <w:r w:rsidR="00522B9C" w:rsidRPr="004F5A8F">
        <w:rPr>
          <w:rFonts w:ascii="Arial" w:hAnsi="Arial" w:cs="Arial"/>
          <w:iCs/>
          <w:sz w:val="24"/>
          <w:szCs w:val="24"/>
          <w:lang w:val="en-GB"/>
        </w:rPr>
        <w:t>Defra</w:t>
      </w:r>
      <w:r w:rsidRPr="004F5A8F">
        <w:rPr>
          <w:rFonts w:ascii="Arial" w:hAnsi="Arial" w:cs="Arial"/>
          <w:iCs/>
          <w:sz w:val="24"/>
          <w:szCs w:val="24"/>
          <w:lang w:val="en-GB"/>
        </w:rPr>
        <w:t>, except where the termination or cessation is as a result of the Host Authority’s default under this Agreement; and</w:t>
      </w:r>
    </w:p>
    <w:p w:rsidR="00EC3E28" w:rsidRPr="004F5A8F" w:rsidRDefault="00EC3E28" w:rsidP="00C372A7">
      <w:pPr>
        <w:pStyle w:val="DefaultText"/>
        <w:widowControl/>
        <w:numPr>
          <w:ilvl w:val="0"/>
          <w:numId w:val="3"/>
        </w:numPr>
        <w:tabs>
          <w:tab w:val="clear" w:pos="1080"/>
          <w:tab w:val="num" w:pos="1440"/>
        </w:tabs>
        <w:spacing w:line="360" w:lineRule="auto"/>
        <w:ind w:left="1440"/>
        <w:rPr>
          <w:rFonts w:ascii="Arial" w:hAnsi="Arial" w:cs="Arial"/>
          <w:b/>
          <w:bCs/>
          <w:noProof w:val="0"/>
          <w:sz w:val="24"/>
          <w:szCs w:val="24"/>
          <w:lang w:val="en-GB"/>
        </w:rPr>
      </w:pPr>
      <w:r w:rsidRPr="004F5A8F">
        <w:rPr>
          <w:rFonts w:ascii="Arial" w:hAnsi="Arial" w:cs="Arial"/>
          <w:iCs/>
          <w:sz w:val="24"/>
          <w:szCs w:val="24"/>
          <w:lang w:val="en-GB"/>
        </w:rPr>
        <w:t xml:space="preserve">that the Host Authority has used its best endeavours to redeploy the post holder internally and to the extent that is legally able to do so  with other Local Authority </w:t>
      </w:r>
      <w:r w:rsidR="00B615CA" w:rsidRPr="004F5A8F">
        <w:rPr>
          <w:rFonts w:ascii="Arial" w:hAnsi="Arial" w:cs="Arial"/>
          <w:iCs/>
          <w:sz w:val="24"/>
          <w:szCs w:val="24"/>
          <w:lang w:val="en-GB"/>
        </w:rPr>
        <w:t>F</w:t>
      </w:r>
      <w:r w:rsidRPr="004F5A8F">
        <w:rPr>
          <w:rFonts w:ascii="Arial" w:hAnsi="Arial" w:cs="Arial"/>
          <w:iCs/>
          <w:sz w:val="24"/>
          <w:szCs w:val="24"/>
          <w:lang w:val="en-GB"/>
        </w:rPr>
        <w:t xml:space="preserve">unding </w:t>
      </w:r>
      <w:r w:rsidR="00B615CA" w:rsidRPr="004F5A8F">
        <w:rPr>
          <w:rFonts w:ascii="Arial" w:hAnsi="Arial" w:cs="Arial"/>
          <w:iCs/>
          <w:sz w:val="24"/>
          <w:szCs w:val="24"/>
          <w:lang w:val="en-GB"/>
        </w:rPr>
        <w:t>P</w:t>
      </w:r>
      <w:r w:rsidRPr="004F5A8F">
        <w:rPr>
          <w:rFonts w:ascii="Arial" w:hAnsi="Arial" w:cs="Arial"/>
          <w:iCs/>
          <w:sz w:val="24"/>
          <w:szCs w:val="24"/>
          <w:lang w:val="en-GB"/>
        </w:rPr>
        <w:t>artners</w:t>
      </w:r>
      <w:r w:rsidRPr="004F5A8F">
        <w:rPr>
          <w:rFonts w:ascii="Arial" w:hAnsi="Arial" w:cs="Arial"/>
          <w:iCs/>
          <w:color w:val="FF0000"/>
          <w:sz w:val="24"/>
          <w:szCs w:val="24"/>
          <w:lang w:val="en-GB"/>
        </w:rPr>
        <w:t xml:space="preserve"> </w:t>
      </w:r>
      <w:r w:rsidRPr="004F5A8F">
        <w:rPr>
          <w:rFonts w:ascii="Arial" w:hAnsi="Arial" w:cs="Arial"/>
          <w:iCs/>
          <w:sz w:val="24"/>
          <w:szCs w:val="24"/>
          <w:lang w:val="en-GB"/>
        </w:rPr>
        <w:t xml:space="preserve">prior to making them redundant; </w:t>
      </w:r>
    </w:p>
    <w:p w:rsidR="001D10DF" w:rsidRPr="004F5A8F" w:rsidRDefault="00EC3E28" w:rsidP="00C372A7">
      <w:pPr>
        <w:pStyle w:val="NormalWeb"/>
        <w:numPr>
          <w:ilvl w:val="2"/>
          <w:numId w:val="7"/>
        </w:numPr>
        <w:spacing w:line="360" w:lineRule="auto"/>
        <w:rPr>
          <w:rStyle w:val="Emphasis"/>
          <w:rFonts w:ascii="Arial" w:hAnsi="Arial" w:cs="Arial"/>
          <w:i w:val="0"/>
          <w:lang w:val="en-GB"/>
        </w:rPr>
      </w:pPr>
      <w:r w:rsidRPr="004F5A8F">
        <w:rPr>
          <w:rStyle w:val="Emphasis"/>
          <w:rFonts w:ascii="Arial" w:hAnsi="Arial" w:cs="Arial"/>
          <w:i w:val="0"/>
          <w:lang w:val="en-GB"/>
        </w:rPr>
        <w:t xml:space="preserve">If a redundancy is caused by a Party other than </w:t>
      </w:r>
      <w:r w:rsidR="00522B9C" w:rsidRPr="004F5A8F">
        <w:rPr>
          <w:rStyle w:val="Emphasis"/>
          <w:rFonts w:ascii="Arial" w:hAnsi="Arial" w:cs="Arial"/>
          <w:i w:val="0"/>
          <w:lang w:val="en-GB"/>
        </w:rPr>
        <w:t>Defra</w:t>
      </w:r>
      <w:r w:rsidRPr="004F5A8F">
        <w:rPr>
          <w:rStyle w:val="Emphasis"/>
          <w:rFonts w:ascii="Arial" w:hAnsi="Arial" w:cs="Arial"/>
          <w:i w:val="0"/>
          <w:color w:val="FF0000"/>
          <w:lang w:val="en-GB"/>
        </w:rPr>
        <w:t xml:space="preserve"> </w:t>
      </w:r>
      <w:r w:rsidRPr="004F5A8F">
        <w:rPr>
          <w:rStyle w:val="Emphasis"/>
          <w:rFonts w:ascii="Arial" w:hAnsi="Arial" w:cs="Arial"/>
          <w:i w:val="0"/>
          <w:lang w:val="en-GB"/>
        </w:rPr>
        <w:t>withdrawing from this Agreement, that Party will be liable for the full costs of redundancy.</w:t>
      </w:r>
    </w:p>
    <w:p w:rsidR="00EC3E28" w:rsidRPr="004F5A8F" w:rsidRDefault="00EC3E28" w:rsidP="00C372A7">
      <w:pPr>
        <w:pStyle w:val="NormalWeb"/>
        <w:numPr>
          <w:ilvl w:val="2"/>
          <w:numId w:val="7"/>
        </w:numPr>
        <w:spacing w:line="360" w:lineRule="auto"/>
        <w:rPr>
          <w:rStyle w:val="Emphasis"/>
          <w:rFonts w:ascii="Arial" w:hAnsi="Arial" w:cs="Arial"/>
          <w:i w:val="0"/>
          <w:lang w:val="en-GB"/>
        </w:rPr>
      </w:pPr>
      <w:r w:rsidRPr="004F5A8F">
        <w:rPr>
          <w:rStyle w:val="Emphasis"/>
          <w:rFonts w:ascii="Arial" w:hAnsi="Arial" w:cs="Arial"/>
          <w:i w:val="0"/>
          <w:lang w:val="en-GB"/>
        </w:rPr>
        <w:t>If a redundancy is a consequence of a unanimous decision by the Parties then all Parties will be liable for the redundancy costs with the costs being split pro rat</w:t>
      </w:r>
      <w:r w:rsidR="002D6D86" w:rsidRPr="004F5A8F">
        <w:rPr>
          <w:rStyle w:val="Emphasis"/>
          <w:rFonts w:ascii="Arial" w:hAnsi="Arial" w:cs="Arial"/>
          <w:i w:val="0"/>
          <w:lang w:val="en-GB"/>
        </w:rPr>
        <w:t>a</w:t>
      </w:r>
      <w:r w:rsidRPr="004F5A8F">
        <w:rPr>
          <w:rStyle w:val="Emphasis"/>
          <w:rFonts w:ascii="Arial" w:hAnsi="Arial" w:cs="Arial"/>
          <w:i w:val="0"/>
          <w:lang w:val="en-GB"/>
        </w:rPr>
        <w:t xml:space="preserve"> each </w:t>
      </w:r>
      <w:r w:rsidR="002D6D86" w:rsidRPr="004F5A8F">
        <w:rPr>
          <w:rStyle w:val="Emphasis"/>
          <w:rFonts w:ascii="Arial" w:hAnsi="Arial" w:cs="Arial"/>
          <w:i w:val="0"/>
          <w:lang w:val="en-GB"/>
        </w:rPr>
        <w:t>P</w:t>
      </w:r>
      <w:r w:rsidRPr="004F5A8F">
        <w:rPr>
          <w:rStyle w:val="Emphasis"/>
          <w:rFonts w:ascii="Arial" w:hAnsi="Arial" w:cs="Arial"/>
          <w:i w:val="0"/>
          <w:lang w:val="en-GB"/>
        </w:rPr>
        <w:t>arties contribution.</w:t>
      </w:r>
    </w:p>
    <w:p w:rsidR="00EC3E28" w:rsidRPr="004F5A8F" w:rsidRDefault="00EC3E28" w:rsidP="00C372A7">
      <w:pPr>
        <w:pStyle w:val="NormalWeb"/>
        <w:numPr>
          <w:ilvl w:val="2"/>
          <w:numId w:val="7"/>
        </w:numPr>
        <w:spacing w:line="360" w:lineRule="auto"/>
        <w:rPr>
          <w:rFonts w:ascii="Arial" w:hAnsi="Arial" w:cs="Arial"/>
          <w:iCs/>
          <w:lang w:val="en-GB"/>
        </w:rPr>
      </w:pPr>
      <w:r w:rsidRPr="004F5A8F">
        <w:rPr>
          <w:rFonts w:ascii="Arial" w:hAnsi="Arial" w:cs="Arial"/>
          <w:iCs/>
          <w:lang w:val="en-GB"/>
        </w:rPr>
        <w:t xml:space="preserve">For the avoidance of doubt the Parties acknowledge that a reduction in funds is not the equivalent of, and does not amount to, a withdrawal of funds for the purposes of this Agreement.  </w:t>
      </w:r>
    </w:p>
    <w:p w:rsidR="00EC3E28" w:rsidRPr="004F5A8F" w:rsidRDefault="00EC3E28" w:rsidP="00C372A7">
      <w:pPr>
        <w:pStyle w:val="DefaultText"/>
        <w:widowControl/>
        <w:numPr>
          <w:ilvl w:val="2"/>
          <w:numId w:val="7"/>
        </w:numPr>
        <w:spacing w:line="360" w:lineRule="auto"/>
        <w:rPr>
          <w:rFonts w:ascii="Arial" w:hAnsi="Arial" w:cs="Arial"/>
          <w:bCs/>
          <w:noProof w:val="0"/>
          <w:sz w:val="24"/>
          <w:szCs w:val="24"/>
          <w:lang w:val="en-GB"/>
        </w:rPr>
      </w:pPr>
      <w:r w:rsidRPr="004F5A8F">
        <w:rPr>
          <w:rFonts w:ascii="Arial" w:hAnsi="Arial" w:cs="Arial"/>
          <w:iCs/>
          <w:sz w:val="24"/>
          <w:szCs w:val="24"/>
          <w:lang w:val="en-GB"/>
        </w:rPr>
        <w:t xml:space="preserve">Provided </w:t>
      </w:r>
      <w:r w:rsidR="000D51CB" w:rsidRPr="004F5A8F">
        <w:rPr>
          <w:rFonts w:ascii="Arial" w:hAnsi="Arial" w:cs="Arial"/>
          <w:iCs/>
          <w:sz w:val="24"/>
          <w:szCs w:val="24"/>
          <w:lang w:val="en-GB"/>
        </w:rPr>
        <w:t xml:space="preserve">always </w:t>
      </w:r>
      <w:r w:rsidRPr="004F5A8F">
        <w:rPr>
          <w:rFonts w:ascii="Arial" w:hAnsi="Arial" w:cs="Arial"/>
          <w:iCs/>
          <w:sz w:val="24"/>
          <w:szCs w:val="24"/>
          <w:lang w:val="en-GB"/>
        </w:rPr>
        <w:t xml:space="preserve">that </w:t>
      </w:r>
      <w:r w:rsidR="00522B9C" w:rsidRPr="004F5A8F">
        <w:rPr>
          <w:rFonts w:ascii="Arial" w:hAnsi="Arial" w:cs="Arial"/>
          <w:iCs/>
          <w:sz w:val="24"/>
          <w:szCs w:val="24"/>
          <w:lang w:val="en-GB"/>
        </w:rPr>
        <w:t>Defra</w:t>
      </w:r>
      <w:r w:rsidRPr="004F5A8F">
        <w:rPr>
          <w:rFonts w:ascii="Arial" w:hAnsi="Arial" w:cs="Arial"/>
          <w:iCs/>
          <w:sz w:val="24"/>
          <w:szCs w:val="24"/>
          <w:lang w:val="en-GB"/>
        </w:rPr>
        <w:t>’s liabilities in respect of redundancy costs shall be limited as follows to an overall cap which will be no more than the total grant monies paid to the Host Authority in the previous grant year.</w:t>
      </w:r>
    </w:p>
    <w:p w:rsidR="001F3601" w:rsidRPr="004F5A8F" w:rsidRDefault="001F3601" w:rsidP="001129E3">
      <w:pPr>
        <w:pStyle w:val="DefaultText"/>
        <w:widowControl/>
        <w:spacing w:line="360" w:lineRule="auto"/>
        <w:ind w:left="1080" w:hanging="1080"/>
        <w:rPr>
          <w:rFonts w:ascii="Arial" w:hAnsi="Arial" w:cs="Arial"/>
          <w:bCs/>
          <w:noProof w:val="0"/>
          <w:sz w:val="24"/>
          <w:szCs w:val="24"/>
          <w:lang w:val="en-GB"/>
        </w:rPr>
      </w:pPr>
    </w:p>
    <w:p w:rsidR="00F84AE5" w:rsidRPr="004F5A8F" w:rsidRDefault="002D6D86" w:rsidP="001129E3">
      <w:pPr>
        <w:pStyle w:val="DefaultText"/>
        <w:widowControl/>
        <w:spacing w:line="360" w:lineRule="auto"/>
        <w:rPr>
          <w:rFonts w:ascii="Arial" w:hAnsi="Arial" w:cs="Arial"/>
          <w:b/>
          <w:bCs/>
          <w:i/>
          <w:iCs/>
          <w:noProof w:val="0"/>
          <w:sz w:val="24"/>
          <w:szCs w:val="24"/>
          <w:lang w:val="en-GB"/>
        </w:rPr>
      </w:pPr>
      <w:r w:rsidRPr="004F5A8F">
        <w:rPr>
          <w:rFonts w:ascii="Arial" w:hAnsi="Arial" w:cs="Arial"/>
          <w:b/>
          <w:noProof w:val="0"/>
          <w:sz w:val="24"/>
          <w:szCs w:val="24"/>
          <w:lang w:val="en-GB"/>
        </w:rPr>
        <w:t>7</w:t>
      </w:r>
      <w:r w:rsidR="00F84AE5" w:rsidRPr="004F5A8F">
        <w:rPr>
          <w:rFonts w:ascii="Arial" w:hAnsi="Arial" w:cs="Arial"/>
          <w:b/>
          <w:noProof w:val="0"/>
          <w:sz w:val="24"/>
          <w:szCs w:val="24"/>
          <w:lang w:val="en-GB"/>
        </w:rPr>
        <w:t>.</w:t>
      </w:r>
      <w:r w:rsidR="00165A18" w:rsidRPr="004F5A8F">
        <w:rPr>
          <w:rFonts w:ascii="Arial" w:hAnsi="Arial" w:cs="Arial"/>
          <w:b/>
          <w:noProof w:val="0"/>
          <w:sz w:val="24"/>
          <w:szCs w:val="24"/>
          <w:lang w:val="en-GB"/>
        </w:rPr>
        <w:tab/>
      </w:r>
      <w:r w:rsidR="00B15EA1" w:rsidRPr="004F5A8F">
        <w:rPr>
          <w:rFonts w:ascii="Arial" w:hAnsi="Arial" w:cs="Arial"/>
          <w:b/>
          <w:bCs/>
          <w:noProof w:val="0"/>
          <w:sz w:val="24"/>
          <w:szCs w:val="24"/>
          <w:lang w:val="en-GB"/>
        </w:rPr>
        <w:t xml:space="preserve">Financial </w:t>
      </w:r>
      <w:r w:rsidR="00C86679" w:rsidRPr="004F5A8F">
        <w:rPr>
          <w:rFonts w:ascii="Arial" w:hAnsi="Arial" w:cs="Arial"/>
          <w:b/>
          <w:bCs/>
          <w:noProof w:val="0"/>
          <w:sz w:val="24"/>
          <w:szCs w:val="24"/>
          <w:lang w:val="en-GB"/>
        </w:rPr>
        <w:t xml:space="preserve">and Administrative </w:t>
      </w:r>
      <w:r w:rsidR="00B15EA1" w:rsidRPr="004F5A8F">
        <w:rPr>
          <w:rFonts w:ascii="Arial" w:hAnsi="Arial" w:cs="Arial"/>
          <w:b/>
          <w:bCs/>
          <w:noProof w:val="0"/>
          <w:sz w:val="24"/>
          <w:szCs w:val="24"/>
          <w:lang w:val="en-GB"/>
        </w:rPr>
        <w:t>arrangements</w:t>
      </w:r>
      <w:r w:rsidR="00F84AE5" w:rsidRPr="004F5A8F">
        <w:rPr>
          <w:rFonts w:ascii="Arial" w:hAnsi="Arial" w:cs="Arial"/>
          <w:noProof w:val="0"/>
          <w:sz w:val="24"/>
          <w:szCs w:val="24"/>
          <w:lang w:val="en-GB"/>
        </w:rPr>
        <w:t>.</w:t>
      </w:r>
    </w:p>
    <w:p w:rsidR="00B57392" w:rsidRPr="004F5A8F" w:rsidRDefault="002D6D86" w:rsidP="00E54D9F">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7</w:t>
      </w:r>
      <w:r w:rsidR="00165A18" w:rsidRPr="004F5A8F">
        <w:rPr>
          <w:rFonts w:ascii="Arial" w:hAnsi="Arial" w:cs="Arial"/>
          <w:noProof w:val="0"/>
          <w:sz w:val="24"/>
          <w:szCs w:val="24"/>
          <w:lang w:val="en-GB"/>
        </w:rPr>
        <w:t>.1</w:t>
      </w:r>
      <w:r w:rsidR="00165A18" w:rsidRPr="004F5A8F">
        <w:rPr>
          <w:rFonts w:ascii="Arial" w:hAnsi="Arial" w:cs="Arial"/>
          <w:noProof w:val="0"/>
          <w:sz w:val="24"/>
          <w:szCs w:val="24"/>
          <w:lang w:val="en-GB"/>
        </w:rPr>
        <w:tab/>
      </w:r>
      <w:r w:rsidR="00B15EA1" w:rsidRPr="004F5A8F">
        <w:rPr>
          <w:rFonts w:ascii="Arial" w:hAnsi="Arial" w:cs="Arial"/>
          <w:noProof w:val="0"/>
          <w:sz w:val="24"/>
          <w:szCs w:val="24"/>
          <w:lang w:val="en-GB"/>
        </w:rPr>
        <w:t xml:space="preserve">The </w:t>
      </w:r>
      <w:r w:rsidR="00581A62" w:rsidRPr="004F5A8F">
        <w:rPr>
          <w:rFonts w:ascii="Arial" w:hAnsi="Arial" w:cs="Arial"/>
          <w:noProof w:val="0"/>
          <w:sz w:val="24"/>
          <w:szCs w:val="24"/>
          <w:lang w:val="en-GB"/>
        </w:rPr>
        <w:t>income and expenditure</w:t>
      </w:r>
      <w:r w:rsidR="00B15EA1" w:rsidRPr="004F5A8F">
        <w:rPr>
          <w:rFonts w:ascii="Arial" w:hAnsi="Arial" w:cs="Arial"/>
          <w:noProof w:val="0"/>
          <w:sz w:val="24"/>
          <w:szCs w:val="24"/>
          <w:lang w:val="en-GB"/>
        </w:rPr>
        <w:t xml:space="preserve"> of the </w:t>
      </w:r>
      <w:r w:rsidR="0005090C" w:rsidRPr="004F5A8F">
        <w:rPr>
          <w:rFonts w:ascii="Arial" w:hAnsi="Arial" w:cs="Arial"/>
          <w:noProof w:val="0"/>
          <w:sz w:val="24"/>
          <w:szCs w:val="24"/>
          <w:lang w:val="en-GB"/>
        </w:rPr>
        <w:t>P</w:t>
      </w:r>
      <w:r w:rsidR="00B15EA1" w:rsidRPr="004F5A8F">
        <w:rPr>
          <w:rFonts w:ascii="Arial" w:hAnsi="Arial" w:cs="Arial"/>
          <w:noProof w:val="0"/>
          <w:sz w:val="24"/>
          <w:szCs w:val="24"/>
          <w:lang w:val="en-GB"/>
        </w:rPr>
        <w:t xml:space="preserve">artnership will be met in the first instance by </w:t>
      </w:r>
      <w:r w:rsidR="00E05266" w:rsidRPr="004F5A8F">
        <w:rPr>
          <w:rFonts w:ascii="Arial" w:hAnsi="Arial" w:cs="Arial"/>
          <w:noProof w:val="0"/>
          <w:sz w:val="24"/>
          <w:szCs w:val="24"/>
          <w:lang w:val="en-GB"/>
        </w:rPr>
        <w:t xml:space="preserve">the </w:t>
      </w:r>
      <w:r w:rsidR="00165A18" w:rsidRPr="004F5A8F">
        <w:rPr>
          <w:rFonts w:ascii="Arial" w:hAnsi="Arial" w:cs="Arial"/>
          <w:noProof w:val="0"/>
          <w:sz w:val="24"/>
          <w:szCs w:val="24"/>
          <w:lang w:val="en-GB"/>
        </w:rPr>
        <w:t>Host Authority</w:t>
      </w:r>
      <w:r w:rsidR="00B15EA1" w:rsidRPr="004F5A8F">
        <w:rPr>
          <w:rFonts w:ascii="Arial" w:hAnsi="Arial" w:cs="Arial"/>
          <w:noProof w:val="0"/>
          <w:sz w:val="24"/>
          <w:szCs w:val="24"/>
          <w:lang w:val="en-GB"/>
        </w:rPr>
        <w:t xml:space="preserve"> </w:t>
      </w:r>
      <w:r w:rsidR="007C605F" w:rsidRPr="004F5A8F">
        <w:rPr>
          <w:rFonts w:ascii="Arial" w:hAnsi="Arial" w:cs="Arial"/>
          <w:noProof w:val="0"/>
          <w:sz w:val="24"/>
          <w:szCs w:val="24"/>
          <w:lang w:val="en-GB"/>
        </w:rPr>
        <w:t xml:space="preserve">which </w:t>
      </w:r>
      <w:r w:rsidR="00B15EA1" w:rsidRPr="004F5A8F">
        <w:rPr>
          <w:rFonts w:ascii="Arial" w:hAnsi="Arial" w:cs="Arial"/>
          <w:noProof w:val="0"/>
          <w:sz w:val="24"/>
          <w:szCs w:val="24"/>
          <w:lang w:val="en-GB"/>
        </w:rPr>
        <w:t xml:space="preserve">will be responsible for the exercise of proper financial control and for collecting contributions from </w:t>
      </w:r>
      <w:r w:rsidR="00522B9C" w:rsidRPr="004F5A8F">
        <w:rPr>
          <w:rFonts w:ascii="Arial" w:hAnsi="Arial" w:cs="Arial"/>
          <w:noProof w:val="0"/>
          <w:sz w:val="24"/>
          <w:szCs w:val="24"/>
          <w:lang w:val="en-GB"/>
        </w:rPr>
        <w:t>Defra</w:t>
      </w:r>
      <w:r w:rsidR="003F1B1D" w:rsidRPr="004F5A8F">
        <w:rPr>
          <w:rFonts w:ascii="Arial" w:hAnsi="Arial" w:cs="Arial"/>
          <w:noProof w:val="0"/>
          <w:sz w:val="24"/>
          <w:szCs w:val="24"/>
          <w:lang w:val="en-GB"/>
        </w:rPr>
        <w:t xml:space="preserve"> and the </w:t>
      </w:r>
      <w:r w:rsidRPr="004F5A8F">
        <w:rPr>
          <w:rFonts w:ascii="Arial" w:hAnsi="Arial" w:cs="Arial"/>
          <w:noProof w:val="0"/>
          <w:sz w:val="24"/>
          <w:szCs w:val="24"/>
          <w:lang w:val="en-GB"/>
        </w:rPr>
        <w:t xml:space="preserve">Local Authority </w:t>
      </w:r>
      <w:r w:rsidR="003F1B1D" w:rsidRPr="004F5A8F">
        <w:rPr>
          <w:rFonts w:ascii="Arial" w:hAnsi="Arial" w:cs="Arial"/>
          <w:noProof w:val="0"/>
          <w:sz w:val="24"/>
          <w:szCs w:val="24"/>
          <w:lang w:val="en-GB"/>
        </w:rPr>
        <w:t>Funding Partners</w:t>
      </w:r>
      <w:r w:rsidR="00CC2157" w:rsidRPr="004F5A8F">
        <w:rPr>
          <w:rFonts w:ascii="Arial" w:hAnsi="Arial" w:cs="Arial"/>
          <w:noProof w:val="0"/>
          <w:sz w:val="24"/>
          <w:szCs w:val="24"/>
          <w:lang w:val="en-GB"/>
        </w:rPr>
        <w:t xml:space="preserve"> as detailed in </w:t>
      </w:r>
      <w:r w:rsidR="00645C94" w:rsidRPr="004F5A8F">
        <w:rPr>
          <w:rFonts w:ascii="Arial" w:hAnsi="Arial" w:cs="Arial"/>
          <w:noProof w:val="0"/>
          <w:sz w:val="24"/>
          <w:szCs w:val="24"/>
          <w:lang w:val="en-GB"/>
        </w:rPr>
        <w:t>clauses 9 and 10.</w:t>
      </w:r>
      <w:r w:rsidR="00B15EA1" w:rsidRPr="004F5A8F">
        <w:rPr>
          <w:rFonts w:ascii="Arial" w:hAnsi="Arial" w:cs="Arial"/>
          <w:noProof w:val="0"/>
          <w:sz w:val="24"/>
          <w:szCs w:val="24"/>
          <w:lang w:val="en-GB"/>
        </w:rPr>
        <w:t xml:space="preserve">   </w:t>
      </w:r>
    </w:p>
    <w:p w:rsidR="00E54D9F" w:rsidRPr="004F5A8F" w:rsidRDefault="00E54D9F" w:rsidP="00E54D9F">
      <w:pPr>
        <w:pStyle w:val="DefaultText"/>
        <w:widowControl/>
        <w:spacing w:line="360" w:lineRule="auto"/>
        <w:ind w:left="720" w:hanging="720"/>
        <w:rPr>
          <w:rFonts w:ascii="Arial" w:hAnsi="Arial" w:cs="Arial"/>
          <w:noProof w:val="0"/>
          <w:sz w:val="24"/>
          <w:szCs w:val="24"/>
          <w:lang w:val="en-GB"/>
        </w:rPr>
      </w:pPr>
    </w:p>
    <w:p w:rsidR="002E3E38" w:rsidRPr="004F5A8F" w:rsidRDefault="002D6D86"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lastRenderedPageBreak/>
        <w:t>7</w:t>
      </w:r>
      <w:r w:rsidR="002E3E38" w:rsidRPr="004F5A8F">
        <w:rPr>
          <w:rFonts w:ascii="Arial" w:hAnsi="Arial" w:cs="Arial"/>
          <w:noProof w:val="0"/>
          <w:sz w:val="24"/>
          <w:szCs w:val="24"/>
          <w:lang w:val="en-GB"/>
        </w:rPr>
        <w:t>.2</w:t>
      </w:r>
      <w:r w:rsidR="002E3E38" w:rsidRPr="004F5A8F">
        <w:rPr>
          <w:rFonts w:ascii="Arial" w:hAnsi="Arial" w:cs="Arial"/>
          <w:noProof w:val="0"/>
          <w:sz w:val="24"/>
          <w:szCs w:val="24"/>
          <w:lang w:val="en-GB"/>
        </w:rPr>
        <w:tab/>
        <w:t>The details of the budget will be agreed annually by the Partnership</w:t>
      </w:r>
      <w:r w:rsidRPr="004F5A8F">
        <w:rPr>
          <w:rFonts w:ascii="Arial" w:hAnsi="Arial" w:cs="Arial"/>
          <w:noProof w:val="0"/>
          <w:sz w:val="24"/>
          <w:szCs w:val="24"/>
          <w:lang w:val="en-GB"/>
        </w:rPr>
        <w:t>’s Funding Partners</w:t>
      </w:r>
      <w:r w:rsidR="002E3E38" w:rsidRPr="004F5A8F">
        <w:rPr>
          <w:rFonts w:ascii="Arial" w:hAnsi="Arial" w:cs="Arial"/>
          <w:noProof w:val="0"/>
          <w:sz w:val="24"/>
          <w:szCs w:val="24"/>
          <w:lang w:val="en-GB"/>
        </w:rPr>
        <w:t xml:space="preserve"> and an appropriate grant application submitted to</w:t>
      </w:r>
      <w:r w:rsidR="00522B9C" w:rsidRPr="004F5A8F">
        <w:rPr>
          <w:rFonts w:ascii="Arial" w:hAnsi="Arial" w:cs="Arial"/>
          <w:noProof w:val="0"/>
          <w:sz w:val="24"/>
          <w:szCs w:val="24"/>
          <w:lang w:val="en-GB"/>
        </w:rPr>
        <w:t xml:space="preserve"> Defra</w:t>
      </w:r>
      <w:r w:rsidR="002E3E38" w:rsidRPr="004F5A8F">
        <w:rPr>
          <w:rFonts w:ascii="Arial" w:hAnsi="Arial" w:cs="Arial"/>
          <w:noProof w:val="0"/>
          <w:sz w:val="24"/>
          <w:szCs w:val="24"/>
          <w:lang w:val="en-GB"/>
        </w:rPr>
        <w:t>.</w:t>
      </w:r>
      <w:r w:rsidRPr="004F5A8F">
        <w:rPr>
          <w:rFonts w:ascii="Arial" w:hAnsi="Arial" w:cs="Arial"/>
          <w:noProof w:val="0"/>
          <w:sz w:val="24"/>
          <w:szCs w:val="24"/>
          <w:lang w:val="en-GB"/>
        </w:rPr>
        <w:t xml:space="preserve">  </w:t>
      </w:r>
    </w:p>
    <w:p w:rsidR="002E3E38" w:rsidRPr="004F5A8F" w:rsidRDefault="002E3E38" w:rsidP="001129E3">
      <w:pPr>
        <w:pStyle w:val="DefaultText"/>
        <w:widowControl/>
        <w:spacing w:line="360" w:lineRule="auto"/>
        <w:rPr>
          <w:rFonts w:ascii="Arial" w:hAnsi="Arial" w:cs="Arial"/>
          <w:noProof w:val="0"/>
          <w:sz w:val="24"/>
          <w:szCs w:val="24"/>
          <w:lang w:val="en-GB"/>
        </w:rPr>
      </w:pPr>
    </w:p>
    <w:p w:rsidR="00B57392" w:rsidRPr="004F5A8F" w:rsidRDefault="002D6D86" w:rsidP="00E54D9F">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7</w:t>
      </w:r>
      <w:r w:rsidR="00581A62" w:rsidRPr="004F5A8F">
        <w:rPr>
          <w:rFonts w:ascii="Arial" w:hAnsi="Arial" w:cs="Arial"/>
          <w:noProof w:val="0"/>
          <w:sz w:val="24"/>
          <w:szCs w:val="24"/>
          <w:lang w:val="en-GB"/>
        </w:rPr>
        <w:t>.</w:t>
      </w:r>
      <w:r w:rsidR="002E3E38" w:rsidRPr="004F5A8F">
        <w:rPr>
          <w:rFonts w:ascii="Arial" w:hAnsi="Arial" w:cs="Arial"/>
          <w:noProof w:val="0"/>
          <w:sz w:val="24"/>
          <w:szCs w:val="24"/>
          <w:lang w:val="en-GB"/>
        </w:rPr>
        <w:t>3</w:t>
      </w:r>
      <w:r w:rsidR="00581A62" w:rsidRPr="004F5A8F">
        <w:rPr>
          <w:rFonts w:ascii="Arial" w:hAnsi="Arial" w:cs="Arial"/>
          <w:noProof w:val="0"/>
          <w:sz w:val="24"/>
          <w:szCs w:val="24"/>
          <w:lang w:val="en-GB"/>
        </w:rPr>
        <w:tab/>
        <w:t>The Host Authority will be responsible for submitting the annual AONB financial contribution application to</w:t>
      </w:r>
      <w:r w:rsidR="00522B9C" w:rsidRPr="004F5A8F">
        <w:rPr>
          <w:rFonts w:ascii="Arial" w:hAnsi="Arial" w:cs="Arial"/>
          <w:noProof w:val="0"/>
          <w:sz w:val="24"/>
          <w:szCs w:val="24"/>
          <w:lang w:val="en-GB"/>
        </w:rPr>
        <w:t xml:space="preserve"> Defra</w:t>
      </w:r>
      <w:r w:rsidR="003F1B1D" w:rsidRPr="004F5A8F">
        <w:rPr>
          <w:rFonts w:ascii="Arial" w:hAnsi="Arial" w:cs="Arial"/>
          <w:noProof w:val="0"/>
          <w:sz w:val="24"/>
          <w:szCs w:val="24"/>
          <w:lang w:val="en-GB"/>
        </w:rPr>
        <w:t xml:space="preserve"> </w:t>
      </w:r>
      <w:r w:rsidR="00483379" w:rsidRPr="004F5A8F">
        <w:rPr>
          <w:rFonts w:ascii="Arial" w:hAnsi="Arial" w:cs="Arial"/>
          <w:noProof w:val="0"/>
          <w:sz w:val="24"/>
          <w:szCs w:val="24"/>
          <w:lang w:val="en-GB"/>
        </w:rPr>
        <w:t>i</w:t>
      </w:r>
      <w:r w:rsidR="00581A62" w:rsidRPr="004F5A8F">
        <w:rPr>
          <w:rFonts w:ascii="Arial" w:hAnsi="Arial" w:cs="Arial"/>
          <w:noProof w:val="0"/>
          <w:sz w:val="24"/>
          <w:szCs w:val="24"/>
          <w:lang w:val="en-GB"/>
        </w:rPr>
        <w:t xml:space="preserve">n accordance with any guidance issued by </w:t>
      </w:r>
      <w:r w:rsidR="00522B9C" w:rsidRPr="004F5A8F">
        <w:rPr>
          <w:rFonts w:ascii="Arial" w:hAnsi="Arial" w:cs="Arial"/>
          <w:noProof w:val="0"/>
          <w:sz w:val="24"/>
          <w:szCs w:val="24"/>
          <w:lang w:val="en-GB"/>
        </w:rPr>
        <w:t>Defra</w:t>
      </w:r>
      <w:r w:rsidR="002E1B32" w:rsidRPr="004F5A8F">
        <w:rPr>
          <w:rFonts w:ascii="Arial" w:hAnsi="Arial" w:cs="Arial"/>
          <w:noProof w:val="0"/>
          <w:sz w:val="24"/>
          <w:szCs w:val="24"/>
          <w:lang w:val="en-GB"/>
        </w:rPr>
        <w:t xml:space="preserve"> </w:t>
      </w:r>
      <w:r w:rsidR="003111A2" w:rsidRPr="004F5A8F">
        <w:rPr>
          <w:rFonts w:ascii="Arial" w:hAnsi="Arial" w:cs="Arial"/>
          <w:noProof w:val="0"/>
          <w:sz w:val="24"/>
          <w:szCs w:val="24"/>
          <w:lang w:val="en-GB"/>
        </w:rPr>
        <w:t>by 31</w:t>
      </w:r>
      <w:r w:rsidR="003111A2" w:rsidRPr="004F5A8F">
        <w:rPr>
          <w:rFonts w:ascii="Arial" w:hAnsi="Arial" w:cs="Arial"/>
          <w:noProof w:val="0"/>
          <w:sz w:val="24"/>
          <w:szCs w:val="24"/>
          <w:vertAlign w:val="superscript"/>
          <w:lang w:val="en-GB"/>
        </w:rPr>
        <w:t>st</w:t>
      </w:r>
      <w:r w:rsidR="003111A2" w:rsidRPr="004F5A8F">
        <w:rPr>
          <w:rFonts w:ascii="Arial" w:hAnsi="Arial" w:cs="Arial"/>
          <w:noProof w:val="0"/>
          <w:sz w:val="24"/>
          <w:szCs w:val="24"/>
          <w:lang w:val="en-GB"/>
        </w:rPr>
        <w:t xml:space="preserve"> December </w:t>
      </w:r>
      <w:r w:rsidR="00CC2157" w:rsidRPr="004F5A8F">
        <w:rPr>
          <w:rFonts w:ascii="Arial" w:hAnsi="Arial" w:cs="Arial"/>
          <w:noProof w:val="0"/>
          <w:sz w:val="24"/>
          <w:szCs w:val="24"/>
          <w:lang w:val="en-GB"/>
        </w:rPr>
        <w:t>in any year.</w:t>
      </w:r>
    </w:p>
    <w:p w:rsidR="00E54D9F" w:rsidRPr="004F5A8F" w:rsidRDefault="00E54D9F" w:rsidP="00E54D9F">
      <w:pPr>
        <w:pStyle w:val="DefaultText"/>
        <w:widowControl/>
        <w:spacing w:line="360" w:lineRule="auto"/>
        <w:ind w:left="720" w:hanging="720"/>
        <w:rPr>
          <w:rFonts w:ascii="Arial" w:hAnsi="Arial" w:cs="Arial"/>
          <w:noProof w:val="0"/>
          <w:sz w:val="24"/>
          <w:szCs w:val="24"/>
          <w:lang w:val="en-GB"/>
        </w:rPr>
      </w:pPr>
    </w:p>
    <w:p w:rsidR="00B57392" w:rsidRPr="004F5A8F" w:rsidRDefault="002D6D86" w:rsidP="00E54D9F">
      <w:pPr>
        <w:pStyle w:val="DefaultText"/>
        <w:widowControl/>
        <w:spacing w:line="360" w:lineRule="auto"/>
        <w:ind w:left="709" w:hanging="709"/>
        <w:rPr>
          <w:rFonts w:ascii="Arial" w:hAnsi="Arial" w:cs="Arial"/>
          <w:noProof w:val="0"/>
          <w:sz w:val="24"/>
          <w:szCs w:val="24"/>
          <w:lang w:val="en-GB"/>
        </w:rPr>
      </w:pPr>
      <w:r w:rsidRPr="004F5A8F">
        <w:rPr>
          <w:rFonts w:ascii="Arial" w:hAnsi="Arial" w:cs="Arial"/>
          <w:noProof w:val="0"/>
          <w:sz w:val="24"/>
          <w:szCs w:val="24"/>
          <w:lang w:val="en-GB"/>
        </w:rPr>
        <w:t>7</w:t>
      </w:r>
      <w:r w:rsidR="00356C74" w:rsidRPr="004F5A8F">
        <w:rPr>
          <w:rFonts w:ascii="Arial" w:hAnsi="Arial" w:cs="Arial"/>
          <w:noProof w:val="0"/>
          <w:sz w:val="24"/>
          <w:szCs w:val="24"/>
          <w:lang w:val="en-GB"/>
        </w:rPr>
        <w:t>.4</w:t>
      </w:r>
      <w:r w:rsidR="00356C74" w:rsidRPr="004F5A8F">
        <w:rPr>
          <w:rFonts w:ascii="Arial" w:hAnsi="Arial" w:cs="Arial"/>
          <w:noProof w:val="0"/>
          <w:sz w:val="24"/>
          <w:szCs w:val="24"/>
          <w:lang w:val="en-GB"/>
        </w:rPr>
        <w:tab/>
      </w:r>
      <w:proofErr w:type="spellStart"/>
      <w:r w:rsidR="00522B9C" w:rsidRPr="004F5A8F">
        <w:rPr>
          <w:rFonts w:ascii="Arial" w:hAnsi="Arial" w:cs="Arial"/>
          <w:noProof w:val="0"/>
          <w:sz w:val="24"/>
          <w:szCs w:val="24"/>
          <w:lang w:val="en-GB"/>
        </w:rPr>
        <w:t>Defra</w:t>
      </w:r>
      <w:r w:rsidR="00581A62" w:rsidRPr="004F5A8F">
        <w:rPr>
          <w:rFonts w:ascii="Arial" w:hAnsi="Arial" w:cs="Arial"/>
          <w:noProof w:val="0"/>
          <w:sz w:val="24"/>
          <w:szCs w:val="24"/>
          <w:lang w:val="en-GB"/>
        </w:rPr>
        <w:t>’s</w:t>
      </w:r>
      <w:proofErr w:type="spellEnd"/>
      <w:r w:rsidR="00581A62" w:rsidRPr="004F5A8F">
        <w:rPr>
          <w:rFonts w:ascii="Arial" w:hAnsi="Arial" w:cs="Arial"/>
          <w:noProof w:val="0"/>
          <w:sz w:val="24"/>
          <w:szCs w:val="24"/>
          <w:lang w:val="en-GB"/>
        </w:rPr>
        <w:t xml:space="preserve"> contribution shall be paid in arrears to the Host Authority on receipt of an agreed claim</w:t>
      </w:r>
      <w:r w:rsidR="00483379" w:rsidRPr="004F5A8F">
        <w:rPr>
          <w:rFonts w:ascii="Arial" w:hAnsi="Arial" w:cs="Arial"/>
          <w:noProof w:val="0"/>
          <w:sz w:val="24"/>
          <w:szCs w:val="24"/>
          <w:lang w:val="en-GB"/>
        </w:rPr>
        <w:t xml:space="preserve"> and in accordance with guidance</w:t>
      </w:r>
      <w:r w:rsidR="00746C9A" w:rsidRPr="004F5A8F">
        <w:rPr>
          <w:rFonts w:ascii="Arial" w:hAnsi="Arial" w:cs="Arial"/>
          <w:noProof w:val="0"/>
          <w:sz w:val="24"/>
          <w:szCs w:val="24"/>
          <w:lang w:val="en-GB"/>
        </w:rPr>
        <w:t xml:space="preserve"> </w:t>
      </w:r>
      <w:r w:rsidR="00483379" w:rsidRPr="004F5A8F">
        <w:rPr>
          <w:rFonts w:ascii="Arial" w:hAnsi="Arial" w:cs="Arial"/>
          <w:noProof w:val="0"/>
          <w:sz w:val="24"/>
          <w:szCs w:val="24"/>
          <w:lang w:val="en-GB"/>
        </w:rPr>
        <w:t>issued by</w:t>
      </w:r>
      <w:r w:rsidR="00522B9C" w:rsidRPr="004F5A8F">
        <w:rPr>
          <w:rFonts w:ascii="Arial" w:hAnsi="Arial" w:cs="Arial"/>
          <w:noProof w:val="0"/>
          <w:sz w:val="24"/>
          <w:szCs w:val="24"/>
          <w:lang w:val="en-GB"/>
        </w:rPr>
        <w:t xml:space="preserve"> Defra</w:t>
      </w:r>
      <w:r w:rsidR="00CC2157" w:rsidRPr="004F5A8F">
        <w:rPr>
          <w:rFonts w:ascii="Arial" w:hAnsi="Arial" w:cs="Arial"/>
          <w:noProof w:val="0"/>
          <w:sz w:val="24"/>
          <w:szCs w:val="24"/>
          <w:lang w:val="en-GB"/>
        </w:rPr>
        <w:t>.</w:t>
      </w:r>
    </w:p>
    <w:p w:rsidR="00E54D9F" w:rsidRPr="004F5A8F" w:rsidRDefault="00E54D9F" w:rsidP="00E54D9F">
      <w:pPr>
        <w:pStyle w:val="DefaultText"/>
        <w:widowControl/>
        <w:spacing w:line="360" w:lineRule="auto"/>
        <w:ind w:left="709" w:hanging="709"/>
        <w:rPr>
          <w:rFonts w:ascii="Arial" w:hAnsi="Arial" w:cs="Arial"/>
          <w:noProof w:val="0"/>
          <w:sz w:val="24"/>
          <w:szCs w:val="24"/>
          <w:lang w:val="en-GB"/>
        </w:rPr>
      </w:pPr>
    </w:p>
    <w:p w:rsidR="006633DE" w:rsidRPr="004F5A8F" w:rsidRDefault="002D6D86"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7</w:t>
      </w:r>
      <w:r w:rsidR="006633DE" w:rsidRPr="004F5A8F">
        <w:rPr>
          <w:rFonts w:ascii="Arial" w:hAnsi="Arial" w:cs="Arial"/>
          <w:noProof w:val="0"/>
          <w:sz w:val="24"/>
          <w:szCs w:val="24"/>
          <w:lang w:val="en-GB"/>
        </w:rPr>
        <w:t>.</w:t>
      </w:r>
      <w:r w:rsidRPr="004F5A8F">
        <w:rPr>
          <w:rFonts w:ascii="Arial" w:hAnsi="Arial" w:cs="Arial"/>
          <w:noProof w:val="0"/>
          <w:sz w:val="24"/>
          <w:szCs w:val="24"/>
          <w:lang w:val="en-GB"/>
        </w:rPr>
        <w:t>5</w:t>
      </w:r>
      <w:r w:rsidR="006633DE" w:rsidRPr="004F5A8F">
        <w:rPr>
          <w:rFonts w:ascii="Arial" w:hAnsi="Arial" w:cs="Arial"/>
          <w:noProof w:val="0"/>
          <w:sz w:val="24"/>
          <w:szCs w:val="24"/>
          <w:lang w:val="en-GB"/>
        </w:rPr>
        <w:tab/>
        <w:t xml:space="preserve">The </w:t>
      </w:r>
      <w:r w:rsidRPr="004F5A8F">
        <w:rPr>
          <w:rFonts w:ascii="Arial" w:hAnsi="Arial" w:cs="Arial"/>
          <w:noProof w:val="0"/>
          <w:sz w:val="24"/>
          <w:szCs w:val="24"/>
          <w:lang w:val="en-GB"/>
        </w:rPr>
        <w:t xml:space="preserve">Local Authority </w:t>
      </w:r>
      <w:r w:rsidR="00CC2157" w:rsidRPr="004F5A8F">
        <w:rPr>
          <w:rFonts w:ascii="Arial" w:hAnsi="Arial" w:cs="Arial"/>
          <w:noProof w:val="0"/>
          <w:sz w:val="24"/>
          <w:szCs w:val="24"/>
          <w:lang w:val="en-GB"/>
        </w:rPr>
        <w:t>Funding Partners</w:t>
      </w:r>
      <w:r w:rsidR="006633DE" w:rsidRPr="004F5A8F">
        <w:rPr>
          <w:rFonts w:ascii="Arial" w:hAnsi="Arial" w:cs="Arial"/>
          <w:noProof w:val="0"/>
          <w:sz w:val="24"/>
          <w:szCs w:val="24"/>
          <w:lang w:val="en-GB"/>
        </w:rPr>
        <w:t xml:space="preserve"> will:</w:t>
      </w:r>
    </w:p>
    <w:p w:rsidR="00E05266" w:rsidRPr="004F5A8F" w:rsidRDefault="002D6D86"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7</w:t>
      </w:r>
      <w:r w:rsidR="005C1D67" w:rsidRPr="004F5A8F">
        <w:rPr>
          <w:rFonts w:ascii="Arial" w:hAnsi="Arial" w:cs="Arial"/>
          <w:noProof w:val="0"/>
          <w:sz w:val="24"/>
          <w:szCs w:val="24"/>
          <w:lang w:val="en-GB"/>
        </w:rPr>
        <w:t>.</w:t>
      </w:r>
      <w:r w:rsidR="00AF24A6" w:rsidRPr="004F5A8F">
        <w:rPr>
          <w:rFonts w:ascii="Arial" w:hAnsi="Arial" w:cs="Arial"/>
          <w:noProof w:val="0"/>
          <w:sz w:val="24"/>
          <w:szCs w:val="24"/>
          <w:lang w:val="en-GB"/>
        </w:rPr>
        <w:t xml:space="preserve">5.1    </w:t>
      </w:r>
      <w:proofErr w:type="gramStart"/>
      <w:r w:rsidR="00483379" w:rsidRPr="004F5A8F">
        <w:rPr>
          <w:rFonts w:ascii="Arial" w:hAnsi="Arial" w:cs="Arial"/>
          <w:noProof w:val="0"/>
          <w:sz w:val="24"/>
          <w:szCs w:val="24"/>
          <w:lang w:val="en-GB"/>
        </w:rPr>
        <w:t>make</w:t>
      </w:r>
      <w:proofErr w:type="gramEnd"/>
      <w:r w:rsidR="00483379" w:rsidRPr="004F5A8F">
        <w:rPr>
          <w:rFonts w:ascii="Arial" w:hAnsi="Arial" w:cs="Arial"/>
          <w:noProof w:val="0"/>
          <w:sz w:val="24"/>
          <w:szCs w:val="24"/>
          <w:lang w:val="en-GB"/>
        </w:rPr>
        <w:t xml:space="preserve"> annual contributions  in </w:t>
      </w:r>
      <w:r w:rsidR="00CC2157" w:rsidRPr="004F5A8F">
        <w:rPr>
          <w:rFonts w:ascii="Arial" w:hAnsi="Arial" w:cs="Arial"/>
          <w:noProof w:val="0"/>
          <w:sz w:val="24"/>
          <w:szCs w:val="24"/>
          <w:lang w:val="en-GB"/>
        </w:rPr>
        <w:t xml:space="preserve">accordance with the provisions of </w:t>
      </w:r>
      <w:r w:rsidR="00645C94" w:rsidRPr="004F5A8F">
        <w:rPr>
          <w:rFonts w:ascii="Arial" w:hAnsi="Arial" w:cs="Arial"/>
          <w:noProof w:val="0"/>
          <w:sz w:val="24"/>
          <w:szCs w:val="24"/>
          <w:lang w:val="en-GB"/>
        </w:rPr>
        <w:t xml:space="preserve">clause 10 </w:t>
      </w:r>
    </w:p>
    <w:p w:rsidR="003111A2" w:rsidRPr="004F5A8F" w:rsidRDefault="00531DB9"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 xml:space="preserve">7.5.2 </w:t>
      </w:r>
      <w:r w:rsidRPr="004F5A8F">
        <w:rPr>
          <w:rFonts w:ascii="Arial" w:hAnsi="Arial" w:cs="Arial"/>
          <w:noProof w:val="0"/>
          <w:sz w:val="24"/>
          <w:szCs w:val="24"/>
          <w:lang w:val="en-GB"/>
        </w:rPr>
        <w:tab/>
      </w:r>
      <w:proofErr w:type="gramStart"/>
      <w:r w:rsidR="00B615CA" w:rsidRPr="004F5A8F">
        <w:rPr>
          <w:rFonts w:ascii="Arial" w:hAnsi="Arial" w:cs="Arial"/>
          <w:noProof w:val="0"/>
          <w:sz w:val="24"/>
          <w:szCs w:val="24"/>
          <w:lang w:val="en-GB"/>
        </w:rPr>
        <w:t>c</w:t>
      </w:r>
      <w:r w:rsidRPr="004F5A8F">
        <w:rPr>
          <w:rFonts w:ascii="Arial" w:hAnsi="Arial" w:cs="Arial"/>
          <w:noProof w:val="0"/>
          <w:sz w:val="24"/>
          <w:szCs w:val="24"/>
          <w:lang w:val="en-GB"/>
        </w:rPr>
        <w:t>ommit</w:t>
      </w:r>
      <w:proofErr w:type="gramEnd"/>
      <w:r w:rsidRPr="004F5A8F">
        <w:rPr>
          <w:rFonts w:ascii="Arial" w:hAnsi="Arial" w:cs="Arial"/>
          <w:noProof w:val="0"/>
          <w:sz w:val="24"/>
          <w:szCs w:val="24"/>
          <w:lang w:val="en-GB"/>
        </w:rPr>
        <w:t xml:space="preserve"> to providing </w:t>
      </w:r>
      <w:r w:rsidR="004924F0" w:rsidRPr="004F5A8F">
        <w:rPr>
          <w:rFonts w:ascii="Arial" w:hAnsi="Arial" w:cs="Arial"/>
          <w:noProof w:val="0"/>
          <w:sz w:val="24"/>
          <w:szCs w:val="24"/>
          <w:lang w:val="en-GB"/>
        </w:rPr>
        <w:t>4</w:t>
      </w:r>
      <w:r w:rsidRPr="004F5A8F">
        <w:rPr>
          <w:rFonts w:ascii="Arial" w:hAnsi="Arial" w:cs="Arial"/>
          <w:noProof w:val="0"/>
          <w:sz w:val="24"/>
          <w:szCs w:val="24"/>
          <w:lang w:val="en-GB"/>
        </w:rPr>
        <w:t xml:space="preserve"> year funding as set out in clause 10</w:t>
      </w:r>
      <w:r w:rsidR="00B615CA" w:rsidRPr="004F5A8F">
        <w:rPr>
          <w:rFonts w:ascii="Arial" w:hAnsi="Arial" w:cs="Arial"/>
          <w:noProof w:val="0"/>
          <w:sz w:val="24"/>
          <w:szCs w:val="24"/>
          <w:lang w:val="en-GB"/>
        </w:rPr>
        <w:t>.</w:t>
      </w:r>
    </w:p>
    <w:p w:rsidR="003111A2" w:rsidRPr="004F5A8F" w:rsidRDefault="003111A2"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ab/>
      </w:r>
    </w:p>
    <w:p w:rsidR="006633DE" w:rsidRPr="004F5A8F" w:rsidRDefault="002D6D86"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7</w:t>
      </w:r>
      <w:r w:rsidR="00BF12C2" w:rsidRPr="004F5A8F">
        <w:rPr>
          <w:rFonts w:ascii="Arial" w:hAnsi="Arial" w:cs="Arial"/>
          <w:noProof w:val="0"/>
          <w:sz w:val="24"/>
          <w:szCs w:val="24"/>
          <w:lang w:val="en-GB"/>
        </w:rPr>
        <w:t>.</w:t>
      </w:r>
      <w:r w:rsidRPr="004F5A8F">
        <w:rPr>
          <w:rFonts w:ascii="Arial" w:hAnsi="Arial" w:cs="Arial"/>
          <w:noProof w:val="0"/>
          <w:sz w:val="24"/>
          <w:szCs w:val="24"/>
          <w:lang w:val="en-GB"/>
        </w:rPr>
        <w:t>6</w:t>
      </w:r>
      <w:r w:rsidR="00BF12C2" w:rsidRPr="004F5A8F">
        <w:rPr>
          <w:rFonts w:ascii="Arial" w:hAnsi="Arial" w:cs="Arial"/>
          <w:noProof w:val="0"/>
          <w:sz w:val="24"/>
          <w:szCs w:val="24"/>
          <w:lang w:val="en-GB"/>
        </w:rPr>
        <w:tab/>
      </w:r>
      <w:r w:rsidR="00522B9C" w:rsidRPr="004F5A8F">
        <w:rPr>
          <w:rFonts w:ascii="Arial" w:hAnsi="Arial" w:cs="Arial"/>
          <w:noProof w:val="0"/>
          <w:sz w:val="24"/>
          <w:szCs w:val="24"/>
          <w:lang w:val="en-GB"/>
        </w:rPr>
        <w:t>Defra</w:t>
      </w:r>
      <w:r w:rsidR="00BF12C2" w:rsidRPr="004F5A8F">
        <w:rPr>
          <w:rFonts w:ascii="Arial" w:hAnsi="Arial" w:cs="Arial"/>
          <w:noProof w:val="0"/>
          <w:sz w:val="24"/>
          <w:szCs w:val="24"/>
          <w:lang w:val="en-GB"/>
        </w:rPr>
        <w:t xml:space="preserve"> will:</w:t>
      </w:r>
    </w:p>
    <w:p w:rsidR="00BF12C2" w:rsidRPr="004F5A8F" w:rsidRDefault="002D6D86"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7</w:t>
      </w:r>
      <w:r w:rsidR="00BF12C2" w:rsidRPr="004F5A8F">
        <w:rPr>
          <w:rFonts w:ascii="Arial" w:hAnsi="Arial" w:cs="Arial"/>
          <w:noProof w:val="0"/>
          <w:sz w:val="24"/>
          <w:szCs w:val="24"/>
          <w:lang w:val="en-GB"/>
        </w:rPr>
        <w:t>.</w:t>
      </w:r>
      <w:r w:rsidRPr="004F5A8F">
        <w:rPr>
          <w:rFonts w:ascii="Arial" w:hAnsi="Arial" w:cs="Arial"/>
          <w:noProof w:val="0"/>
          <w:sz w:val="24"/>
          <w:szCs w:val="24"/>
          <w:lang w:val="en-GB"/>
        </w:rPr>
        <w:t>6</w:t>
      </w:r>
      <w:r w:rsidR="00BF12C2" w:rsidRPr="004F5A8F">
        <w:rPr>
          <w:rFonts w:ascii="Arial" w:hAnsi="Arial" w:cs="Arial"/>
          <w:noProof w:val="0"/>
          <w:sz w:val="24"/>
          <w:szCs w:val="24"/>
          <w:lang w:val="en-GB"/>
        </w:rPr>
        <w:t>.</w:t>
      </w:r>
      <w:r w:rsidR="002E3E38" w:rsidRPr="004F5A8F">
        <w:rPr>
          <w:rFonts w:ascii="Arial" w:hAnsi="Arial" w:cs="Arial"/>
          <w:noProof w:val="0"/>
          <w:sz w:val="24"/>
          <w:szCs w:val="24"/>
          <w:lang w:val="en-GB"/>
        </w:rPr>
        <w:t>1</w:t>
      </w:r>
      <w:r w:rsidR="00BF12C2" w:rsidRPr="004F5A8F">
        <w:rPr>
          <w:rFonts w:ascii="Arial" w:hAnsi="Arial" w:cs="Arial"/>
          <w:noProof w:val="0"/>
          <w:sz w:val="24"/>
          <w:szCs w:val="24"/>
          <w:lang w:val="en-GB"/>
        </w:rPr>
        <w:tab/>
      </w:r>
      <w:proofErr w:type="gramStart"/>
      <w:r w:rsidR="00B615CA" w:rsidRPr="004F5A8F">
        <w:rPr>
          <w:rFonts w:ascii="Arial" w:hAnsi="Arial" w:cs="Arial"/>
          <w:noProof w:val="0"/>
          <w:sz w:val="24"/>
          <w:szCs w:val="24"/>
          <w:lang w:val="en-GB"/>
        </w:rPr>
        <w:t>m</w:t>
      </w:r>
      <w:r w:rsidR="00BF12C2" w:rsidRPr="004F5A8F">
        <w:rPr>
          <w:rFonts w:ascii="Arial" w:hAnsi="Arial" w:cs="Arial"/>
          <w:noProof w:val="0"/>
          <w:sz w:val="24"/>
          <w:szCs w:val="24"/>
          <w:lang w:val="en-GB"/>
        </w:rPr>
        <w:t>ake</w:t>
      </w:r>
      <w:proofErr w:type="gramEnd"/>
      <w:r w:rsidR="00BF12C2" w:rsidRPr="004F5A8F">
        <w:rPr>
          <w:rFonts w:ascii="Arial" w:hAnsi="Arial" w:cs="Arial"/>
          <w:noProof w:val="0"/>
          <w:sz w:val="24"/>
          <w:szCs w:val="24"/>
          <w:lang w:val="en-GB"/>
        </w:rPr>
        <w:t xml:space="preserve"> annual </w:t>
      </w:r>
      <w:r w:rsidR="00953886" w:rsidRPr="004F5A8F">
        <w:rPr>
          <w:rFonts w:ascii="Arial" w:hAnsi="Arial" w:cs="Arial"/>
          <w:noProof w:val="0"/>
          <w:sz w:val="24"/>
          <w:szCs w:val="24"/>
          <w:lang w:val="en-GB"/>
        </w:rPr>
        <w:t xml:space="preserve">financial </w:t>
      </w:r>
      <w:r w:rsidR="00BF12C2" w:rsidRPr="004F5A8F">
        <w:rPr>
          <w:rFonts w:ascii="Arial" w:hAnsi="Arial" w:cs="Arial"/>
          <w:noProof w:val="0"/>
          <w:sz w:val="24"/>
          <w:szCs w:val="24"/>
          <w:lang w:val="en-GB"/>
        </w:rPr>
        <w:t xml:space="preserve">contributions to support the work of the Partnership to be made in line with the single pot contribution set out in </w:t>
      </w:r>
      <w:r w:rsidR="00645C94" w:rsidRPr="004F5A8F">
        <w:rPr>
          <w:rFonts w:ascii="Arial" w:hAnsi="Arial" w:cs="Arial"/>
          <w:noProof w:val="0"/>
          <w:sz w:val="24"/>
          <w:szCs w:val="24"/>
          <w:lang w:val="en-GB"/>
        </w:rPr>
        <w:t>clause 9</w:t>
      </w:r>
    </w:p>
    <w:p w:rsidR="009C2775" w:rsidRPr="004F5A8F" w:rsidRDefault="00531DB9"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7.6.2</w:t>
      </w:r>
      <w:r w:rsidRPr="004F5A8F">
        <w:rPr>
          <w:rFonts w:ascii="Arial" w:hAnsi="Arial" w:cs="Arial"/>
          <w:noProof w:val="0"/>
          <w:sz w:val="24"/>
          <w:szCs w:val="24"/>
          <w:lang w:val="en-GB"/>
        </w:rPr>
        <w:tab/>
      </w:r>
      <w:proofErr w:type="gramStart"/>
      <w:r w:rsidR="00B615CA" w:rsidRPr="004F5A8F">
        <w:rPr>
          <w:rFonts w:ascii="Arial" w:hAnsi="Arial" w:cs="Arial"/>
          <w:noProof w:val="0"/>
          <w:sz w:val="24"/>
          <w:szCs w:val="24"/>
          <w:lang w:val="en-GB"/>
        </w:rPr>
        <w:t>c</w:t>
      </w:r>
      <w:r w:rsidRPr="004F5A8F">
        <w:rPr>
          <w:rFonts w:ascii="Arial" w:hAnsi="Arial" w:cs="Arial"/>
          <w:noProof w:val="0"/>
          <w:sz w:val="24"/>
          <w:szCs w:val="24"/>
          <w:lang w:val="en-GB"/>
        </w:rPr>
        <w:t>ommit</w:t>
      </w:r>
      <w:proofErr w:type="gramEnd"/>
      <w:r w:rsidRPr="004F5A8F">
        <w:rPr>
          <w:rFonts w:ascii="Arial" w:hAnsi="Arial" w:cs="Arial"/>
          <w:noProof w:val="0"/>
          <w:sz w:val="24"/>
          <w:szCs w:val="24"/>
          <w:lang w:val="en-GB"/>
        </w:rPr>
        <w:t xml:space="preserve"> to providing 4 year funding as set out in clause 9</w:t>
      </w:r>
      <w:r w:rsidR="00B615CA" w:rsidRPr="004F5A8F">
        <w:rPr>
          <w:rFonts w:ascii="Arial" w:hAnsi="Arial" w:cs="Arial"/>
          <w:noProof w:val="0"/>
          <w:sz w:val="24"/>
          <w:szCs w:val="24"/>
          <w:lang w:val="en-GB"/>
        </w:rPr>
        <w:t>.</w:t>
      </w:r>
    </w:p>
    <w:p w:rsidR="00361CAB" w:rsidRPr="004F5A8F" w:rsidRDefault="00361CAB" w:rsidP="001129E3">
      <w:pPr>
        <w:spacing w:line="360" w:lineRule="auto"/>
        <w:rPr>
          <w:rFonts w:cs="Arial"/>
        </w:rPr>
      </w:pPr>
    </w:p>
    <w:p w:rsidR="006753FD" w:rsidRPr="004F5A8F" w:rsidRDefault="002D6D86" w:rsidP="001129E3">
      <w:pPr>
        <w:pStyle w:val="DefaultText"/>
        <w:widowControl/>
        <w:spacing w:line="360" w:lineRule="auto"/>
        <w:rPr>
          <w:rFonts w:ascii="Arial" w:hAnsi="Arial" w:cs="Arial"/>
          <w:noProof w:val="0"/>
          <w:sz w:val="24"/>
          <w:szCs w:val="24"/>
          <w:lang w:val="en-GB"/>
        </w:rPr>
      </w:pPr>
      <w:r w:rsidRPr="004F5A8F">
        <w:rPr>
          <w:rFonts w:ascii="Arial" w:hAnsi="Arial" w:cs="Arial"/>
          <w:b/>
          <w:noProof w:val="0"/>
          <w:sz w:val="24"/>
          <w:szCs w:val="24"/>
          <w:lang w:val="en-GB"/>
        </w:rPr>
        <w:t>8</w:t>
      </w:r>
      <w:r w:rsidR="00B15EA1" w:rsidRPr="004F5A8F">
        <w:rPr>
          <w:rFonts w:ascii="Arial" w:hAnsi="Arial" w:cs="Arial"/>
          <w:b/>
          <w:noProof w:val="0"/>
          <w:sz w:val="24"/>
          <w:szCs w:val="24"/>
          <w:lang w:val="en-GB"/>
        </w:rPr>
        <w:t>.</w:t>
      </w:r>
      <w:r w:rsidR="00B15EA1" w:rsidRPr="004F5A8F">
        <w:rPr>
          <w:rFonts w:ascii="Arial" w:hAnsi="Arial" w:cs="Arial"/>
          <w:b/>
          <w:noProof w:val="0"/>
          <w:sz w:val="24"/>
          <w:szCs w:val="24"/>
          <w:lang w:val="en-GB"/>
        </w:rPr>
        <w:tab/>
        <w:t xml:space="preserve">Eligible </w:t>
      </w:r>
      <w:r w:rsidR="006753FD" w:rsidRPr="004F5A8F">
        <w:rPr>
          <w:rFonts w:ascii="Arial" w:hAnsi="Arial" w:cs="Arial"/>
          <w:b/>
          <w:noProof w:val="0"/>
          <w:sz w:val="24"/>
          <w:szCs w:val="24"/>
          <w:lang w:val="en-GB"/>
        </w:rPr>
        <w:t>C</w:t>
      </w:r>
      <w:r w:rsidR="00B15EA1" w:rsidRPr="004F5A8F">
        <w:rPr>
          <w:rFonts w:ascii="Arial" w:hAnsi="Arial" w:cs="Arial"/>
          <w:b/>
          <w:noProof w:val="0"/>
          <w:sz w:val="24"/>
          <w:szCs w:val="24"/>
          <w:lang w:val="en-GB"/>
        </w:rPr>
        <w:t>osts</w:t>
      </w:r>
      <w:r w:rsidR="00F40248" w:rsidRPr="004F5A8F">
        <w:rPr>
          <w:rFonts w:ascii="Arial" w:hAnsi="Arial" w:cs="Arial"/>
          <w:noProof w:val="0"/>
          <w:sz w:val="24"/>
          <w:szCs w:val="24"/>
          <w:lang w:val="en-GB"/>
        </w:rPr>
        <w:t xml:space="preserve"> </w:t>
      </w:r>
      <w:r w:rsidR="005C1D67" w:rsidRPr="004F5A8F">
        <w:rPr>
          <w:rFonts w:ascii="Arial" w:hAnsi="Arial" w:cs="Arial"/>
          <w:noProof w:val="0"/>
          <w:sz w:val="24"/>
          <w:szCs w:val="24"/>
          <w:lang w:val="en-GB"/>
        </w:rPr>
        <w:t>for core functions</w:t>
      </w:r>
    </w:p>
    <w:p w:rsidR="00B15EA1" w:rsidRPr="004F5A8F" w:rsidRDefault="002D6D86"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8</w:t>
      </w:r>
      <w:r w:rsidR="006753FD" w:rsidRPr="004F5A8F">
        <w:rPr>
          <w:rFonts w:ascii="Arial" w:hAnsi="Arial" w:cs="Arial"/>
          <w:noProof w:val="0"/>
          <w:sz w:val="24"/>
          <w:szCs w:val="24"/>
          <w:lang w:val="en-GB"/>
        </w:rPr>
        <w:t>.1</w:t>
      </w:r>
      <w:r w:rsidR="006753FD" w:rsidRPr="004F5A8F">
        <w:rPr>
          <w:rFonts w:ascii="Arial" w:hAnsi="Arial" w:cs="Arial"/>
          <w:noProof w:val="0"/>
          <w:sz w:val="24"/>
          <w:szCs w:val="24"/>
          <w:lang w:val="en-GB"/>
        </w:rPr>
        <w:tab/>
        <w:t xml:space="preserve">Eligible Costs shall </w:t>
      </w:r>
      <w:r w:rsidR="005A2259" w:rsidRPr="004F5A8F">
        <w:rPr>
          <w:rFonts w:ascii="Arial" w:hAnsi="Arial" w:cs="Arial"/>
          <w:noProof w:val="0"/>
          <w:sz w:val="24"/>
          <w:szCs w:val="24"/>
          <w:lang w:val="en-GB"/>
        </w:rPr>
        <w:t>include:</w:t>
      </w:r>
    </w:p>
    <w:p w:rsidR="00B15EA1" w:rsidRPr="004F5A8F" w:rsidRDefault="006753FD" w:rsidP="001129E3">
      <w:pPr>
        <w:pStyle w:val="DefaultText"/>
        <w:widowControl/>
        <w:spacing w:line="360" w:lineRule="auto"/>
        <w:ind w:left="1440" w:hanging="720"/>
        <w:jc w:val="both"/>
        <w:rPr>
          <w:rStyle w:val="InitialStyle"/>
          <w:rFonts w:ascii="Arial" w:hAnsi="Arial" w:cs="Arial"/>
          <w:noProof w:val="0"/>
          <w:sz w:val="24"/>
          <w:szCs w:val="24"/>
          <w:lang w:val="en-GB"/>
        </w:rPr>
      </w:pPr>
      <w:proofErr w:type="spellStart"/>
      <w:r w:rsidRPr="004F5A8F">
        <w:rPr>
          <w:rStyle w:val="InitialStyle"/>
          <w:rFonts w:ascii="Arial" w:hAnsi="Arial" w:cs="Arial"/>
          <w:noProof w:val="0"/>
          <w:sz w:val="24"/>
          <w:szCs w:val="24"/>
          <w:lang w:val="en-GB"/>
        </w:rPr>
        <w:t>i</w:t>
      </w:r>
      <w:proofErr w:type="spellEnd"/>
      <w:r w:rsidRPr="004F5A8F">
        <w:rPr>
          <w:rStyle w:val="InitialStyle"/>
          <w:rFonts w:ascii="Arial" w:hAnsi="Arial" w:cs="Arial"/>
          <w:noProof w:val="0"/>
          <w:sz w:val="24"/>
          <w:szCs w:val="24"/>
          <w:lang w:val="en-GB"/>
        </w:rPr>
        <w:t>)</w:t>
      </w:r>
      <w:r w:rsidRPr="004F5A8F">
        <w:rPr>
          <w:rStyle w:val="InitialStyle"/>
          <w:rFonts w:ascii="Arial" w:hAnsi="Arial" w:cs="Arial"/>
          <w:noProof w:val="0"/>
          <w:sz w:val="24"/>
          <w:szCs w:val="24"/>
          <w:lang w:val="en-GB"/>
        </w:rPr>
        <w:tab/>
      </w:r>
      <w:proofErr w:type="gramStart"/>
      <w:r w:rsidR="007B263D" w:rsidRPr="004F5A8F">
        <w:rPr>
          <w:rStyle w:val="InitialStyle"/>
          <w:rFonts w:ascii="Arial" w:hAnsi="Arial" w:cs="Arial"/>
          <w:noProof w:val="0"/>
          <w:sz w:val="24"/>
          <w:szCs w:val="24"/>
          <w:lang w:val="en-GB"/>
        </w:rPr>
        <w:t>staff</w:t>
      </w:r>
      <w:proofErr w:type="gramEnd"/>
      <w:r w:rsidR="007B263D" w:rsidRPr="004F5A8F">
        <w:rPr>
          <w:rStyle w:val="InitialStyle"/>
          <w:rFonts w:ascii="Arial" w:hAnsi="Arial" w:cs="Arial"/>
          <w:noProof w:val="0"/>
          <w:sz w:val="24"/>
          <w:szCs w:val="24"/>
          <w:lang w:val="en-GB"/>
        </w:rPr>
        <w:t xml:space="preserve"> salaries, employers</w:t>
      </w:r>
      <w:r w:rsidR="00D31CD8" w:rsidRPr="004F5A8F">
        <w:rPr>
          <w:rStyle w:val="InitialStyle"/>
          <w:rFonts w:ascii="Arial" w:hAnsi="Arial" w:cs="Arial"/>
          <w:noProof w:val="0"/>
          <w:sz w:val="24"/>
          <w:szCs w:val="24"/>
          <w:lang w:val="en-GB"/>
        </w:rPr>
        <w:t>’</w:t>
      </w:r>
      <w:r w:rsidR="007B263D" w:rsidRPr="004F5A8F">
        <w:rPr>
          <w:rStyle w:val="InitialStyle"/>
          <w:rFonts w:ascii="Arial" w:hAnsi="Arial" w:cs="Arial"/>
          <w:noProof w:val="0"/>
          <w:sz w:val="24"/>
          <w:szCs w:val="24"/>
          <w:lang w:val="en-GB"/>
        </w:rPr>
        <w:t xml:space="preserve"> national insurance, superannuation contributions and payments in respect of absence through sickness in</w:t>
      </w:r>
      <w:r w:rsidRPr="004F5A8F">
        <w:rPr>
          <w:rStyle w:val="InitialStyle"/>
          <w:rFonts w:ascii="Arial" w:hAnsi="Arial" w:cs="Arial"/>
          <w:noProof w:val="0"/>
          <w:sz w:val="24"/>
          <w:szCs w:val="24"/>
          <w:lang w:val="en-GB"/>
        </w:rPr>
        <w:t xml:space="preserve"> </w:t>
      </w:r>
      <w:r w:rsidR="007B263D" w:rsidRPr="004F5A8F">
        <w:rPr>
          <w:rStyle w:val="InitialStyle"/>
          <w:rFonts w:ascii="Arial" w:hAnsi="Arial" w:cs="Arial"/>
          <w:noProof w:val="0"/>
          <w:sz w:val="24"/>
          <w:szCs w:val="24"/>
          <w:lang w:val="en-GB"/>
        </w:rPr>
        <w:t xml:space="preserve">accordance with </w:t>
      </w:r>
      <w:r w:rsidRPr="004F5A8F">
        <w:rPr>
          <w:rStyle w:val="InitialStyle"/>
          <w:rFonts w:ascii="Arial" w:hAnsi="Arial" w:cs="Arial"/>
          <w:noProof w:val="0"/>
          <w:sz w:val="24"/>
          <w:szCs w:val="24"/>
          <w:lang w:val="en-GB"/>
        </w:rPr>
        <w:t>Host Authority</w:t>
      </w:r>
      <w:r w:rsidR="007B263D" w:rsidRPr="004F5A8F">
        <w:rPr>
          <w:rStyle w:val="InitialStyle"/>
          <w:rFonts w:ascii="Arial" w:hAnsi="Arial" w:cs="Arial"/>
          <w:noProof w:val="0"/>
          <w:sz w:val="24"/>
          <w:szCs w:val="24"/>
          <w:lang w:val="en-GB"/>
        </w:rPr>
        <w:t xml:space="preserve"> conditions of service;</w:t>
      </w:r>
    </w:p>
    <w:p w:rsidR="00B15EA1" w:rsidRPr="004F5A8F" w:rsidRDefault="00B15EA1" w:rsidP="001129E3">
      <w:pPr>
        <w:pStyle w:val="DefaultText"/>
        <w:widowControl/>
        <w:spacing w:line="360" w:lineRule="auto"/>
        <w:ind w:left="1440" w:hanging="760"/>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ii)</w:t>
      </w:r>
      <w:r w:rsidR="006753FD" w:rsidRPr="004F5A8F">
        <w:rPr>
          <w:rStyle w:val="InitialStyle"/>
          <w:rFonts w:ascii="Arial" w:hAnsi="Arial" w:cs="Arial"/>
          <w:noProof w:val="0"/>
          <w:sz w:val="24"/>
          <w:szCs w:val="24"/>
          <w:lang w:val="en-GB"/>
        </w:rPr>
        <w:tab/>
      </w:r>
      <w:proofErr w:type="gramStart"/>
      <w:r w:rsidRPr="004F5A8F">
        <w:rPr>
          <w:rStyle w:val="InitialStyle"/>
          <w:rFonts w:ascii="Arial" w:hAnsi="Arial" w:cs="Arial"/>
          <w:noProof w:val="0"/>
          <w:sz w:val="24"/>
          <w:szCs w:val="24"/>
          <w:lang w:val="en-GB"/>
        </w:rPr>
        <w:t>accommodation</w:t>
      </w:r>
      <w:proofErr w:type="gramEnd"/>
      <w:r w:rsidRPr="004F5A8F">
        <w:rPr>
          <w:rStyle w:val="InitialStyle"/>
          <w:rFonts w:ascii="Arial" w:hAnsi="Arial" w:cs="Arial"/>
          <w:noProof w:val="0"/>
          <w:sz w:val="24"/>
          <w:szCs w:val="24"/>
          <w:lang w:val="en-GB"/>
        </w:rPr>
        <w:t xml:space="preserve"> (office rents and </w:t>
      </w:r>
      <w:r w:rsidR="006753FD" w:rsidRPr="004F5A8F">
        <w:rPr>
          <w:rStyle w:val="InitialStyle"/>
          <w:rFonts w:ascii="Arial" w:hAnsi="Arial" w:cs="Arial"/>
          <w:noProof w:val="0"/>
          <w:sz w:val="24"/>
          <w:szCs w:val="24"/>
          <w:lang w:val="en-GB"/>
        </w:rPr>
        <w:t xml:space="preserve">rates), IT, office equipment, </w:t>
      </w:r>
      <w:r w:rsidRPr="004F5A8F">
        <w:rPr>
          <w:rStyle w:val="InitialStyle"/>
          <w:rFonts w:ascii="Arial" w:hAnsi="Arial" w:cs="Arial"/>
          <w:noProof w:val="0"/>
          <w:sz w:val="24"/>
          <w:szCs w:val="24"/>
          <w:lang w:val="en-GB"/>
        </w:rPr>
        <w:t>insurance, health and safety;</w:t>
      </w:r>
    </w:p>
    <w:p w:rsidR="002C0091" w:rsidRPr="004F5A8F" w:rsidRDefault="002C0091" w:rsidP="001129E3">
      <w:pPr>
        <w:pStyle w:val="DefaultText"/>
        <w:widowControl/>
        <w:spacing w:line="360" w:lineRule="auto"/>
        <w:ind w:left="1440" w:hanging="760"/>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iii)</w:t>
      </w:r>
      <w:r w:rsidRPr="004F5A8F">
        <w:rPr>
          <w:rStyle w:val="InitialStyle"/>
          <w:rFonts w:ascii="Arial" w:hAnsi="Arial" w:cs="Arial"/>
          <w:noProof w:val="0"/>
          <w:sz w:val="24"/>
          <w:szCs w:val="24"/>
          <w:lang w:val="en-GB"/>
        </w:rPr>
        <w:tab/>
      </w:r>
      <w:proofErr w:type="gramStart"/>
      <w:r w:rsidRPr="004F5A8F">
        <w:rPr>
          <w:rStyle w:val="InitialStyle"/>
          <w:rFonts w:ascii="Arial" w:hAnsi="Arial" w:cs="Arial"/>
          <w:noProof w:val="0"/>
          <w:sz w:val="24"/>
          <w:szCs w:val="24"/>
          <w:lang w:val="en-GB"/>
        </w:rPr>
        <w:t>office</w:t>
      </w:r>
      <w:proofErr w:type="gramEnd"/>
      <w:r w:rsidRPr="004F5A8F">
        <w:rPr>
          <w:rStyle w:val="InitialStyle"/>
          <w:rFonts w:ascii="Arial" w:hAnsi="Arial" w:cs="Arial"/>
          <w:noProof w:val="0"/>
          <w:sz w:val="24"/>
          <w:szCs w:val="24"/>
          <w:lang w:val="en-GB"/>
        </w:rPr>
        <w:t xml:space="preserve"> support services to include but not limited to financial and legal support, IT support and property services;</w:t>
      </w:r>
    </w:p>
    <w:p w:rsidR="00B15EA1" w:rsidRPr="004F5A8F" w:rsidRDefault="007B263D" w:rsidP="001129E3">
      <w:pPr>
        <w:pStyle w:val="DefaultText"/>
        <w:widowControl/>
        <w:spacing w:line="360" w:lineRule="auto"/>
        <w:ind w:firstLine="680"/>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i</w:t>
      </w:r>
      <w:r w:rsidR="002E1B32" w:rsidRPr="004F5A8F">
        <w:rPr>
          <w:rStyle w:val="InitialStyle"/>
          <w:rFonts w:ascii="Arial" w:hAnsi="Arial" w:cs="Arial"/>
          <w:noProof w:val="0"/>
          <w:sz w:val="24"/>
          <w:szCs w:val="24"/>
          <w:lang w:val="en-GB"/>
        </w:rPr>
        <w:t>v</w:t>
      </w:r>
      <w:r w:rsidR="00B15EA1" w:rsidRPr="004F5A8F">
        <w:rPr>
          <w:rStyle w:val="InitialStyle"/>
          <w:rFonts w:ascii="Arial" w:hAnsi="Arial" w:cs="Arial"/>
          <w:noProof w:val="0"/>
          <w:sz w:val="24"/>
          <w:szCs w:val="24"/>
          <w:lang w:val="en-GB"/>
        </w:rPr>
        <w:t>)</w:t>
      </w:r>
      <w:r w:rsidR="006753FD" w:rsidRPr="004F5A8F">
        <w:rPr>
          <w:rStyle w:val="InitialStyle"/>
          <w:rFonts w:ascii="Arial" w:hAnsi="Arial" w:cs="Arial"/>
          <w:noProof w:val="0"/>
          <w:sz w:val="24"/>
          <w:szCs w:val="24"/>
          <w:lang w:val="en-GB"/>
        </w:rPr>
        <w:tab/>
      </w:r>
      <w:proofErr w:type="gramStart"/>
      <w:r w:rsidR="00B15EA1" w:rsidRPr="004F5A8F">
        <w:rPr>
          <w:rStyle w:val="InitialStyle"/>
          <w:rFonts w:ascii="Arial" w:hAnsi="Arial" w:cs="Arial"/>
          <w:noProof w:val="0"/>
          <w:sz w:val="24"/>
          <w:szCs w:val="24"/>
          <w:lang w:val="en-GB"/>
        </w:rPr>
        <w:t>pay</w:t>
      </w:r>
      <w:proofErr w:type="gramEnd"/>
      <w:r w:rsidR="00B15EA1" w:rsidRPr="004F5A8F">
        <w:rPr>
          <w:rStyle w:val="InitialStyle"/>
          <w:rFonts w:ascii="Arial" w:hAnsi="Arial" w:cs="Arial"/>
          <w:noProof w:val="0"/>
          <w:sz w:val="24"/>
          <w:szCs w:val="24"/>
          <w:lang w:val="en-GB"/>
        </w:rPr>
        <w:t xml:space="preserve"> awards and inflationary increases;</w:t>
      </w:r>
    </w:p>
    <w:p w:rsidR="00B15EA1" w:rsidRPr="004F5A8F" w:rsidRDefault="002E1B32" w:rsidP="001129E3">
      <w:pPr>
        <w:pStyle w:val="DefaultText"/>
        <w:widowControl/>
        <w:spacing w:line="360" w:lineRule="auto"/>
        <w:ind w:firstLine="680"/>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v</w:t>
      </w:r>
      <w:r w:rsidR="00B15EA1" w:rsidRPr="004F5A8F">
        <w:rPr>
          <w:rStyle w:val="InitialStyle"/>
          <w:rFonts w:ascii="Arial" w:hAnsi="Arial" w:cs="Arial"/>
          <w:noProof w:val="0"/>
          <w:sz w:val="24"/>
          <w:szCs w:val="24"/>
          <w:lang w:val="en-GB"/>
        </w:rPr>
        <w:t>)</w:t>
      </w:r>
      <w:r w:rsidR="006753FD" w:rsidRPr="004F5A8F">
        <w:rPr>
          <w:rStyle w:val="InitialStyle"/>
          <w:rFonts w:ascii="Arial" w:hAnsi="Arial" w:cs="Arial"/>
          <w:noProof w:val="0"/>
          <w:sz w:val="24"/>
          <w:szCs w:val="24"/>
          <w:lang w:val="en-GB"/>
        </w:rPr>
        <w:tab/>
      </w:r>
      <w:proofErr w:type="gramStart"/>
      <w:r w:rsidR="00B15EA1" w:rsidRPr="004F5A8F">
        <w:rPr>
          <w:rStyle w:val="InitialStyle"/>
          <w:rFonts w:ascii="Arial" w:hAnsi="Arial" w:cs="Arial"/>
          <w:noProof w:val="0"/>
          <w:sz w:val="24"/>
          <w:szCs w:val="24"/>
          <w:lang w:val="en-GB"/>
        </w:rPr>
        <w:t>maternity</w:t>
      </w:r>
      <w:proofErr w:type="gramEnd"/>
      <w:r w:rsidR="00B15EA1" w:rsidRPr="004F5A8F">
        <w:rPr>
          <w:rStyle w:val="InitialStyle"/>
          <w:rFonts w:ascii="Arial" w:hAnsi="Arial" w:cs="Arial"/>
          <w:noProof w:val="0"/>
          <w:sz w:val="24"/>
          <w:szCs w:val="24"/>
          <w:lang w:val="en-GB"/>
        </w:rPr>
        <w:t xml:space="preserve"> pay;</w:t>
      </w:r>
    </w:p>
    <w:p w:rsidR="00B15EA1" w:rsidRPr="004F5A8F" w:rsidRDefault="00B15EA1" w:rsidP="001129E3">
      <w:pPr>
        <w:pStyle w:val="DefaultText"/>
        <w:widowControl/>
        <w:spacing w:line="360" w:lineRule="auto"/>
        <w:ind w:firstLine="680"/>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v</w:t>
      </w:r>
      <w:r w:rsidR="002E1B32" w:rsidRPr="004F5A8F">
        <w:rPr>
          <w:rStyle w:val="InitialStyle"/>
          <w:rFonts w:ascii="Arial" w:hAnsi="Arial" w:cs="Arial"/>
          <w:noProof w:val="0"/>
          <w:sz w:val="24"/>
          <w:szCs w:val="24"/>
          <w:lang w:val="en-GB"/>
        </w:rPr>
        <w:t>i</w:t>
      </w:r>
      <w:r w:rsidRPr="004F5A8F">
        <w:rPr>
          <w:rStyle w:val="InitialStyle"/>
          <w:rFonts w:ascii="Arial" w:hAnsi="Arial" w:cs="Arial"/>
          <w:noProof w:val="0"/>
          <w:sz w:val="24"/>
          <w:szCs w:val="24"/>
          <w:lang w:val="en-GB"/>
        </w:rPr>
        <w:t>)</w:t>
      </w:r>
      <w:r w:rsidR="006753FD" w:rsidRPr="004F5A8F">
        <w:rPr>
          <w:rStyle w:val="InitialStyle"/>
          <w:rFonts w:ascii="Arial" w:hAnsi="Arial" w:cs="Arial"/>
          <w:noProof w:val="0"/>
          <w:sz w:val="24"/>
          <w:szCs w:val="24"/>
          <w:lang w:val="en-GB"/>
        </w:rPr>
        <w:tab/>
      </w:r>
      <w:proofErr w:type="gramStart"/>
      <w:r w:rsidRPr="004F5A8F">
        <w:rPr>
          <w:rStyle w:val="InitialStyle"/>
          <w:rFonts w:ascii="Arial" w:hAnsi="Arial" w:cs="Arial"/>
          <w:noProof w:val="0"/>
          <w:sz w:val="24"/>
          <w:szCs w:val="24"/>
          <w:lang w:val="en-GB"/>
        </w:rPr>
        <w:t>training</w:t>
      </w:r>
      <w:proofErr w:type="gramEnd"/>
      <w:r w:rsidRPr="004F5A8F">
        <w:rPr>
          <w:rStyle w:val="InitialStyle"/>
          <w:rFonts w:ascii="Arial" w:hAnsi="Arial" w:cs="Arial"/>
          <w:noProof w:val="0"/>
          <w:sz w:val="24"/>
          <w:szCs w:val="24"/>
          <w:lang w:val="en-GB"/>
        </w:rPr>
        <w:t>;</w:t>
      </w:r>
    </w:p>
    <w:p w:rsidR="006753FD" w:rsidRPr="004F5A8F" w:rsidRDefault="00B15EA1" w:rsidP="001129E3">
      <w:pPr>
        <w:pStyle w:val="DefaultText"/>
        <w:widowControl/>
        <w:spacing w:line="360" w:lineRule="auto"/>
        <w:ind w:firstLine="680"/>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vi</w:t>
      </w:r>
      <w:r w:rsidR="002E1B32" w:rsidRPr="004F5A8F">
        <w:rPr>
          <w:rStyle w:val="InitialStyle"/>
          <w:rFonts w:ascii="Arial" w:hAnsi="Arial" w:cs="Arial"/>
          <w:noProof w:val="0"/>
          <w:sz w:val="24"/>
          <w:szCs w:val="24"/>
          <w:lang w:val="en-GB"/>
        </w:rPr>
        <w:t>i</w:t>
      </w:r>
      <w:r w:rsidRPr="004F5A8F">
        <w:rPr>
          <w:rStyle w:val="InitialStyle"/>
          <w:rFonts w:ascii="Arial" w:hAnsi="Arial" w:cs="Arial"/>
          <w:noProof w:val="0"/>
          <w:sz w:val="24"/>
          <w:szCs w:val="24"/>
          <w:lang w:val="en-GB"/>
        </w:rPr>
        <w:t>)</w:t>
      </w:r>
      <w:r w:rsidR="006753FD" w:rsidRPr="004F5A8F">
        <w:rPr>
          <w:rStyle w:val="InitialStyle"/>
          <w:rFonts w:ascii="Arial" w:hAnsi="Arial" w:cs="Arial"/>
          <w:noProof w:val="0"/>
          <w:sz w:val="24"/>
          <w:szCs w:val="24"/>
          <w:lang w:val="en-GB"/>
        </w:rPr>
        <w:tab/>
      </w:r>
      <w:proofErr w:type="gramStart"/>
      <w:r w:rsidRPr="004F5A8F">
        <w:rPr>
          <w:rStyle w:val="InitialStyle"/>
          <w:rFonts w:ascii="Arial" w:hAnsi="Arial" w:cs="Arial"/>
          <w:noProof w:val="0"/>
          <w:sz w:val="24"/>
          <w:szCs w:val="24"/>
          <w:lang w:val="en-GB"/>
        </w:rPr>
        <w:t>travel</w:t>
      </w:r>
      <w:proofErr w:type="gramEnd"/>
      <w:r w:rsidRPr="004F5A8F">
        <w:rPr>
          <w:rStyle w:val="InitialStyle"/>
          <w:rFonts w:ascii="Arial" w:hAnsi="Arial" w:cs="Arial"/>
          <w:noProof w:val="0"/>
          <w:sz w:val="24"/>
          <w:szCs w:val="24"/>
          <w:lang w:val="en-GB"/>
        </w:rPr>
        <w:t xml:space="preserve"> and subsistence expenses;</w:t>
      </w:r>
    </w:p>
    <w:p w:rsidR="006753FD" w:rsidRPr="004F5A8F" w:rsidRDefault="00B15EA1" w:rsidP="00C372A7">
      <w:pPr>
        <w:pStyle w:val="DefaultText"/>
        <w:widowControl/>
        <w:numPr>
          <w:ilvl w:val="0"/>
          <w:numId w:val="4"/>
        </w:numPr>
        <w:spacing w:line="360" w:lineRule="auto"/>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any redundancy payment due to a post holder employed</w:t>
      </w:r>
      <w:r w:rsidR="006753FD" w:rsidRPr="004F5A8F">
        <w:rPr>
          <w:rStyle w:val="InitialStyle"/>
          <w:rFonts w:ascii="Arial" w:hAnsi="Arial" w:cs="Arial"/>
          <w:noProof w:val="0"/>
          <w:sz w:val="24"/>
          <w:szCs w:val="24"/>
          <w:lang w:val="en-GB"/>
        </w:rPr>
        <w:t xml:space="preserve"> </w:t>
      </w:r>
      <w:r w:rsidR="002D47EA" w:rsidRPr="004F5A8F">
        <w:rPr>
          <w:rStyle w:val="InitialStyle"/>
          <w:rFonts w:ascii="Arial" w:hAnsi="Arial" w:cs="Arial"/>
          <w:noProof w:val="0"/>
          <w:sz w:val="24"/>
          <w:szCs w:val="24"/>
          <w:lang w:val="en-GB"/>
        </w:rPr>
        <w:t xml:space="preserve">by </w:t>
      </w:r>
      <w:r w:rsidR="00C82803" w:rsidRPr="004F5A8F">
        <w:rPr>
          <w:rStyle w:val="InitialStyle"/>
          <w:rFonts w:ascii="Arial" w:hAnsi="Arial" w:cs="Arial"/>
          <w:noProof w:val="0"/>
          <w:sz w:val="24"/>
          <w:szCs w:val="24"/>
          <w:lang w:val="en-GB"/>
        </w:rPr>
        <w:t>the Host Authority</w:t>
      </w:r>
      <w:r w:rsidR="002D47EA" w:rsidRPr="004F5A8F">
        <w:rPr>
          <w:rStyle w:val="InitialStyle"/>
          <w:rFonts w:ascii="Arial" w:hAnsi="Arial" w:cs="Arial"/>
          <w:noProof w:val="0"/>
          <w:sz w:val="24"/>
          <w:szCs w:val="24"/>
          <w:lang w:val="en-GB"/>
        </w:rPr>
        <w:t xml:space="preserve"> </w:t>
      </w:r>
      <w:r w:rsidRPr="004F5A8F">
        <w:rPr>
          <w:rStyle w:val="InitialStyle"/>
          <w:rFonts w:ascii="Arial" w:hAnsi="Arial" w:cs="Arial"/>
          <w:noProof w:val="0"/>
          <w:sz w:val="24"/>
          <w:szCs w:val="24"/>
          <w:lang w:val="en-GB"/>
        </w:rPr>
        <w:t>exclusively for the purpose</w:t>
      </w:r>
      <w:r w:rsidR="00C82803" w:rsidRPr="004F5A8F">
        <w:rPr>
          <w:rStyle w:val="InitialStyle"/>
          <w:rFonts w:ascii="Arial" w:hAnsi="Arial" w:cs="Arial"/>
          <w:noProof w:val="0"/>
          <w:sz w:val="24"/>
          <w:szCs w:val="24"/>
          <w:lang w:val="en-GB"/>
        </w:rPr>
        <w:t>s</w:t>
      </w:r>
      <w:r w:rsidRPr="004F5A8F">
        <w:rPr>
          <w:rStyle w:val="InitialStyle"/>
          <w:rFonts w:ascii="Arial" w:hAnsi="Arial" w:cs="Arial"/>
          <w:noProof w:val="0"/>
          <w:sz w:val="24"/>
          <w:szCs w:val="24"/>
          <w:lang w:val="en-GB"/>
        </w:rPr>
        <w:t xml:space="preserve"> of th</w:t>
      </w:r>
      <w:r w:rsidR="00C82803" w:rsidRPr="004F5A8F">
        <w:rPr>
          <w:rStyle w:val="InitialStyle"/>
          <w:rFonts w:ascii="Arial" w:hAnsi="Arial" w:cs="Arial"/>
          <w:noProof w:val="0"/>
          <w:sz w:val="24"/>
          <w:szCs w:val="24"/>
          <w:lang w:val="en-GB"/>
        </w:rPr>
        <w:t>e Partnership</w:t>
      </w:r>
      <w:r w:rsidRPr="004F5A8F">
        <w:rPr>
          <w:rStyle w:val="InitialStyle"/>
          <w:rFonts w:ascii="Arial" w:hAnsi="Arial" w:cs="Arial"/>
          <w:noProof w:val="0"/>
          <w:sz w:val="24"/>
          <w:szCs w:val="24"/>
          <w:lang w:val="en-GB"/>
        </w:rPr>
        <w:t xml:space="preserve"> and where the </w:t>
      </w:r>
      <w:r w:rsidRPr="004F5A8F">
        <w:rPr>
          <w:rStyle w:val="InitialStyle"/>
          <w:rFonts w:ascii="Arial" w:hAnsi="Arial" w:cs="Arial"/>
          <w:noProof w:val="0"/>
          <w:sz w:val="24"/>
          <w:szCs w:val="24"/>
          <w:lang w:val="en-GB"/>
        </w:rPr>
        <w:lastRenderedPageBreak/>
        <w:t xml:space="preserve">post holder's entitlement to the said payment arises </w:t>
      </w:r>
      <w:r w:rsidR="00C82803" w:rsidRPr="004F5A8F">
        <w:rPr>
          <w:rStyle w:val="InitialStyle"/>
          <w:rFonts w:ascii="Arial" w:hAnsi="Arial" w:cs="Arial"/>
          <w:noProof w:val="0"/>
          <w:sz w:val="24"/>
          <w:szCs w:val="24"/>
          <w:lang w:val="en-GB"/>
        </w:rPr>
        <w:t xml:space="preserve">in circumstances envisaged in clause </w:t>
      </w:r>
      <w:r w:rsidR="002D6D86" w:rsidRPr="004F5A8F">
        <w:rPr>
          <w:rStyle w:val="InitialStyle"/>
          <w:rFonts w:ascii="Arial" w:hAnsi="Arial" w:cs="Arial"/>
          <w:noProof w:val="0"/>
          <w:sz w:val="24"/>
          <w:szCs w:val="24"/>
          <w:lang w:val="en-GB"/>
        </w:rPr>
        <w:t>6</w:t>
      </w:r>
      <w:r w:rsidR="00B615CA" w:rsidRPr="004F5A8F">
        <w:rPr>
          <w:rStyle w:val="InitialStyle"/>
          <w:rFonts w:ascii="Arial" w:hAnsi="Arial" w:cs="Arial"/>
          <w:noProof w:val="0"/>
          <w:sz w:val="24"/>
          <w:szCs w:val="24"/>
          <w:lang w:val="en-GB"/>
        </w:rPr>
        <w:t>;</w:t>
      </w:r>
    </w:p>
    <w:p w:rsidR="006753FD" w:rsidRPr="004F5A8F" w:rsidRDefault="00B15EA1" w:rsidP="00C372A7">
      <w:pPr>
        <w:pStyle w:val="DefaultText"/>
        <w:widowControl/>
        <w:numPr>
          <w:ilvl w:val="0"/>
          <w:numId w:val="4"/>
        </w:numPr>
        <w:spacing w:line="360" w:lineRule="auto"/>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 xml:space="preserve">a partnership budget to be used for external costs, for </w:t>
      </w:r>
      <w:r w:rsidR="00953886" w:rsidRPr="004F5A8F">
        <w:rPr>
          <w:rStyle w:val="InitialStyle"/>
          <w:rFonts w:ascii="Arial" w:hAnsi="Arial" w:cs="Arial"/>
          <w:noProof w:val="0"/>
          <w:sz w:val="24"/>
          <w:szCs w:val="24"/>
          <w:lang w:val="en-GB"/>
        </w:rPr>
        <w:t>example, for</w:t>
      </w:r>
      <w:r w:rsidRPr="004F5A8F">
        <w:rPr>
          <w:rStyle w:val="InitialStyle"/>
          <w:rFonts w:ascii="Arial" w:hAnsi="Arial" w:cs="Arial"/>
          <w:noProof w:val="0"/>
          <w:sz w:val="24"/>
          <w:szCs w:val="24"/>
          <w:lang w:val="en-GB"/>
        </w:rPr>
        <w:t xml:space="preserve"> specialist advice, research, </w:t>
      </w:r>
      <w:r w:rsidR="00F01202" w:rsidRPr="004F5A8F">
        <w:rPr>
          <w:rStyle w:val="InitialStyle"/>
          <w:rFonts w:ascii="Arial" w:hAnsi="Arial" w:cs="Arial"/>
          <w:noProof w:val="0"/>
          <w:sz w:val="24"/>
          <w:szCs w:val="24"/>
          <w:lang w:val="en-GB" w:eastAsia="en-GB"/>
        </w:rPr>
        <w:t>public relations, publications,</w:t>
      </w:r>
      <w:r w:rsidRPr="004F5A8F">
        <w:rPr>
          <w:rStyle w:val="InitialStyle"/>
          <w:rFonts w:ascii="Arial" w:hAnsi="Arial" w:cs="Arial"/>
          <w:noProof w:val="0"/>
          <w:sz w:val="24"/>
          <w:szCs w:val="24"/>
          <w:lang w:val="en-GB"/>
        </w:rPr>
        <w:t xml:space="preserve"> events;</w:t>
      </w:r>
    </w:p>
    <w:p w:rsidR="006753FD" w:rsidRPr="004F5A8F" w:rsidRDefault="00B15EA1" w:rsidP="00C372A7">
      <w:pPr>
        <w:pStyle w:val="DefaultText"/>
        <w:widowControl/>
        <w:numPr>
          <w:ilvl w:val="0"/>
          <w:numId w:val="4"/>
        </w:numPr>
        <w:spacing w:line="360" w:lineRule="auto"/>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 xml:space="preserve">costs of establishing and running the AONB </w:t>
      </w:r>
      <w:r w:rsidRPr="004F5A8F">
        <w:rPr>
          <w:rStyle w:val="InitialStyle"/>
          <w:rFonts w:ascii="Arial" w:hAnsi="Arial" w:cs="Arial"/>
          <w:noProof w:val="0"/>
          <w:sz w:val="24"/>
          <w:szCs w:val="24"/>
          <w:lang w:val="en-GB"/>
        </w:rPr>
        <w:tab/>
        <w:t xml:space="preserve">partnership; </w:t>
      </w:r>
    </w:p>
    <w:p w:rsidR="006753FD" w:rsidRPr="004F5A8F" w:rsidRDefault="00B15EA1" w:rsidP="00C372A7">
      <w:pPr>
        <w:pStyle w:val="DefaultText"/>
        <w:widowControl/>
        <w:numPr>
          <w:ilvl w:val="0"/>
          <w:numId w:val="4"/>
        </w:numPr>
        <w:spacing w:line="360" w:lineRule="auto"/>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 xml:space="preserve">costs associated with the production of the </w:t>
      </w:r>
      <w:r w:rsidR="009F6BA3" w:rsidRPr="004F5A8F">
        <w:rPr>
          <w:rStyle w:val="InitialStyle"/>
          <w:rFonts w:ascii="Arial" w:hAnsi="Arial" w:cs="Arial"/>
          <w:noProof w:val="0"/>
          <w:sz w:val="24"/>
          <w:szCs w:val="24"/>
          <w:lang w:val="en-GB"/>
        </w:rPr>
        <w:t>M</w:t>
      </w:r>
      <w:r w:rsidRPr="004F5A8F">
        <w:rPr>
          <w:rStyle w:val="InitialStyle"/>
          <w:rFonts w:ascii="Arial" w:hAnsi="Arial" w:cs="Arial"/>
          <w:noProof w:val="0"/>
          <w:sz w:val="24"/>
          <w:szCs w:val="24"/>
          <w:lang w:val="en-GB"/>
        </w:rPr>
        <w:t xml:space="preserve">anagement </w:t>
      </w:r>
      <w:r w:rsidR="009F6BA3" w:rsidRPr="004F5A8F">
        <w:rPr>
          <w:rStyle w:val="InitialStyle"/>
          <w:rFonts w:ascii="Arial" w:hAnsi="Arial" w:cs="Arial"/>
          <w:noProof w:val="0"/>
          <w:sz w:val="24"/>
          <w:szCs w:val="24"/>
          <w:lang w:val="en-GB"/>
        </w:rPr>
        <w:t>P</w:t>
      </w:r>
      <w:r w:rsidRPr="004F5A8F">
        <w:rPr>
          <w:rStyle w:val="InitialStyle"/>
          <w:rFonts w:ascii="Arial" w:hAnsi="Arial" w:cs="Arial"/>
          <w:noProof w:val="0"/>
          <w:sz w:val="24"/>
          <w:szCs w:val="24"/>
          <w:lang w:val="en-GB"/>
        </w:rPr>
        <w:t xml:space="preserve">lan; </w:t>
      </w:r>
    </w:p>
    <w:p w:rsidR="006753FD" w:rsidRPr="004F5A8F" w:rsidRDefault="007B263D" w:rsidP="00C372A7">
      <w:pPr>
        <w:pStyle w:val="DefaultText"/>
        <w:widowControl/>
        <w:numPr>
          <w:ilvl w:val="0"/>
          <w:numId w:val="4"/>
        </w:numPr>
        <w:spacing w:line="360" w:lineRule="auto"/>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advertising for vacant posts and travel and subsistence costs incurred by interview candidates and other recruitment costs</w:t>
      </w:r>
      <w:r w:rsidR="00B615CA" w:rsidRPr="004F5A8F">
        <w:rPr>
          <w:rStyle w:val="InitialStyle"/>
          <w:rFonts w:ascii="Arial" w:hAnsi="Arial" w:cs="Arial"/>
          <w:noProof w:val="0"/>
          <w:sz w:val="24"/>
          <w:szCs w:val="24"/>
          <w:lang w:val="en-GB"/>
        </w:rPr>
        <w:t>;</w:t>
      </w:r>
    </w:p>
    <w:p w:rsidR="00B15EA1" w:rsidRPr="004F5A8F" w:rsidRDefault="00B15EA1" w:rsidP="00C372A7">
      <w:pPr>
        <w:pStyle w:val="DefaultText"/>
        <w:widowControl/>
        <w:numPr>
          <w:ilvl w:val="0"/>
          <w:numId w:val="4"/>
        </w:numPr>
        <w:spacing w:line="360" w:lineRule="auto"/>
        <w:jc w:val="both"/>
        <w:rPr>
          <w:rStyle w:val="InitialStyle"/>
          <w:rFonts w:ascii="Arial" w:hAnsi="Arial" w:cs="Arial"/>
          <w:noProof w:val="0"/>
          <w:sz w:val="24"/>
          <w:szCs w:val="24"/>
          <w:lang w:val="en-GB"/>
        </w:rPr>
      </w:pPr>
      <w:r w:rsidRPr="004F5A8F">
        <w:rPr>
          <w:rStyle w:val="InitialStyle"/>
          <w:rFonts w:ascii="Arial" w:hAnsi="Arial" w:cs="Arial"/>
          <w:noProof w:val="0"/>
          <w:sz w:val="24"/>
          <w:szCs w:val="24"/>
          <w:lang w:val="en-GB"/>
        </w:rPr>
        <w:t xml:space="preserve">other project and activities necessary to deliver the </w:t>
      </w:r>
      <w:r w:rsidR="005C1D67" w:rsidRPr="004F5A8F">
        <w:rPr>
          <w:rStyle w:val="InitialStyle"/>
          <w:rFonts w:ascii="Arial" w:hAnsi="Arial" w:cs="Arial"/>
          <w:noProof w:val="0"/>
          <w:sz w:val="24"/>
          <w:szCs w:val="24"/>
          <w:lang w:val="en-GB"/>
        </w:rPr>
        <w:t xml:space="preserve">core </w:t>
      </w:r>
      <w:r w:rsidRPr="004F5A8F">
        <w:rPr>
          <w:rStyle w:val="InitialStyle"/>
          <w:rFonts w:ascii="Arial" w:hAnsi="Arial" w:cs="Arial"/>
          <w:noProof w:val="0"/>
          <w:sz w:val="24"/>
          <w:szCs w:val="24"/>
          <w:lang w:val="en-GB"/>
        </w:rPr>
        <w:t xml:space="preserve">functions listed </w:t>
      </w:r>
      <w:r w:rsidR="006753FD" w:rsidRPr="004F5A8F">
        <w:rPr>
          <w:rStyle w:val="InitialStyle"/>
          <w:rFonts w:ascii="Arial" w:hAnsi="Arial" w:cs="Arial"/>
          <w:noProof w:val="0"/>
          <w:sz w:val="24"/>
          <w:szCs w:val="24"/>
          <w:lang w:val="en-GB"/>
        </w:rPr>
        <w:t xml:space="preserve">in </w:t>
      </w:r>
      <w:r w:rsidR="00101C74" w:rsidRPr="004F5A8F">
        <w:rPr>
          <w:rStyle w:val="InitialStyle"/>
          <w:rFonts w:ascii="Arial" w:hAnsi="Arial" w:cs="Arial"/>
          <w:noProof w:val="0"/>
          <w:sz w:val="24"/>
          <w:szCs w:val="24"/>
          <w:lang w:val="en-GB"/>
        </w:rPr>
        <w:t xml:space="preserve">part 2 of </w:t>
      </w:r>
      <w:r w:rsidR="00373608" w:rsidRPr="004F5A8F">
        <w:rPr>
          <w:rStyle w:val="InitialStyle"/>
          <w:rFonts w:ascii="Arial" w:hAnsi="Arial" w:cs="Arial"/>
          <w:noProof w:val="0"/>
          <w:sz w:val="24"/>
          <w:szCs w:val="24"/>
          <w:lang w:val="en-GB"/>
        </w:rPr>
        <w:t>Schedule</w:t>
      </w:r>
      <w:r w:rsidR="006753FD" w:rsidRPr="004F5A8F">
        <w:rPr>
          <w:rStyle w:val="InitialStyle"/>
          <w:rFonts w:ascii="Arial" w:hAnsi="Arial" w:cs="Arial"/>
          <w:noProof w:val="0"/>
          <w:sz w:val="24"/>
          <w:szCs w:val="24"/>
          <w:lang w:val="en-GB"/>
        </w:rPr>
        <w:t xml:space="preserve"> </w:t>
      </w:r>
      <w:r w:rsidR="005C1D67" w:rsidRPr="004F5A8F">
        <w:rPr>
          <w:rStyle w:val="InitialStyle"/>
          <w:rFonts w:ascii="Arial" w:hAnsi="Arial" w:cs="Arial"/>
          <w:noProof w:val="0"/>
          <w:sz w:val="24"/>
          <w:szCs w:val="24"/>
          <w:lang w:val="en-GB"/>
        </w:rPr>
        <w:t>2</w:t>
      </w:r>
      <w:r w:rsidR="00C82803" w:rsidRPr="004F5A8F">
        <w:rPr>
          <w:rStyle w:val="InitialStyle"/>
          <w:rFonts w:ascii="Arial" w:hAnsi="Arial" w:cs="Arial"/>
          <w:noProof w:val="0"/>
          <w:sz w:val="24"/>
          <w:szCs w:val="24"/>
          <w:lang w:val="en-GB"/>
        </w:rPr>
        <w:t xml:space="preserve">   </w:t>
      </w:r>
    </w:p>
    <w:p w:rsidR="00B15EA1" w:rsidRPr="004F5A8F" w:rsidRDefault="00B15EA1" w:rsidP="001129E3">
      <w:pPr>
        <w:pStyle w:val="DefaultText"/>
        <w:widowControl/>
        <w:spacing w:line="360" w:lineRule="auto"/>
        <w:ind w:left="1200" w:hanging="1200"/>
        <w:jc w:val="both"/>
        <w:rPr>
          <w:rStyle w:val="InitialStyle"/>
          <w:rFonts w:ascii="Arial" w:hAnsi="Arial" w:cs="Arial"/>
          <w:noProof w:val="0"/>
          <w:sz w:val="24"/>
          <w:szCs w:val="24"/>
          <w:lang w:val="en-GB"/>
        </w:rPr>
      </w:pPr>
    </w:p>
    <w:p w:rsidR="00F84AE5" w:rsidRPr="004F5A8F" w:rsidRDefault="002D6D86" w:rsidP="001129E3">
      <w:pPr>
        <w:pStyle w:val="DefaultText"/>
        <w:widowControl/>
        <w:spacing w:line="360" w:lineRule="auto"/>
        <w:rPr>
          <w:rFonts w:ascii="Arial" w:hAnsi="Arial" w:cs="Arial"/>
          <w:b/>
          <w:noProof w:val="0"/>
          <w:sz w:val="24"/>
          <w:szCs w:val="24"/>
          <w:lang w:val="en-GB"/>
        </w:rPr>
      </w:pPr>
      <w:r w:rsidRPr="004F5A8F">
        <w:rPr>
          <w:rFonts w:ascii="Arial" w:hAnsi="Arial" w:cs="Arial"/>
          <w:b/>
          <w:iCs/>
          <w:noProof w:val="0"/>
          <w:sz w:val="24"/>
          <w:szCs w:val="24"/>
          <w:lang w:val="en-GB"/>
        </w:rPr>
        <w:t>9</w:t>
      </w:r>
      <w:r w:rsidR="0098549E" w:rsidRPr="004F5A8F">
        <w:rPr>
          <w:rFonts w:ascii="Arial" w:hAnsi="Arial" w:cs="Arial"/>
          <w:b/>
          <w:iCs/>
          <w:noProof w:val="0"/>
          <w:sz w:val="24"/>
          <w:szCs w:val="24"/>
          <w:lang w:val="en-GB"/>
        </w:rPr>
        <w:t>.</w:t>
      </w:r>
      <w:r w:rsidR="0098549E" w:rsidRPr="004F5A8F">
        <w:rPr>
          <w:rFonts w:ascii="Arial" w:hAnsi="Arial" w:cs="Arial"/>
          <w:b/>
          <w:iCs/>
          <w:noProof w:val="0"/>
          <w:sz w:val="24"/>
          <w:szCs w:val="24"/>
          <w:lang w:val="en-GB"/>
        </w:rPr>
        <w:tab/>
      </w:r>
      <w:r w:rsidR="00F84AE5" w:rsidRPr="004F5A8F">
        <w:rPr>
          <w:rFonts w:ascii="Arial" w:hAnsi="Arial" w:cs="Arial"/>
          <w:b/>
          <w:i/>
          <w:iCs/>
          <w:noProof w:val="0"/>
          <w:sz w:val="24"/>
          <w:szCs w:val="24"/>
          <w:lang w:val="en-GB"/>
        </w:rPr>
        <w:t xml:space="preserve"> </w:t>
      </w:r>
      <w:r w:rsidR="006727F1" w:rsidRPr="004F5A8F">
        <w:rPr>
          <w:rFonts w:ascii="Arial" w:hAnsi="Arial" w:cs="Arial"/>
          <w:b/>
          <w:noProof w:val="0"/>
          <w:sz w:val="24"/>
          <w:szCs w:val="24"/>
          <w:lang w:val="en-GB"/>
        </w:rPr>
        <w:t>Defra</w:t>
      </w:r>
      <w:r w:rsidR="00895B46" w:rsidRPr="004F5A8F">
        <w:rPr>
          <w:rFonts w:ascii="Arial" w:hAnsi="Arial" w:cs="Arial"/>
          <w:b/>
          <w:noProof w:val="0"/>
          <w:sz w:val="24"/>
          <w:szCs w:val="24"/>
          <w:lang w:val="en-GB"/>
        </w:rPr>
        <w:t xml:space="preserve"> </w:t>
      </w:r>
      <w:r w:rsidR="00F84AE5" w:rsidRPr="004F5A8F">
        <w:rPr>
          <w:rFonts w:ascii="Arial" w:hAnsi="Arial" w:cs="Arial"/>
          <w:b/>
          <w:noProof w:val="0"/>
          <w:sz w:val="24"/>
          <w:szCs w:val="24"/>
          <w:lang w:val="en-GB"/>
        </w:rPr>
        <w:t>Funding</w:t>
      </w:r>
    </w:p>
    <w:p w:rsidR="00F04D46" w:rsidRPr="004F5A8F" w:rsidRDefault="002D6D86"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9</w:t>
      </w:r>
      <w:r w:rsidR="0098549E" w:rsidRPr="004F5A8F">
        <w:rPr>
          <w:rFonts w:ascii="Arial" w:hAnsi="Arial" w:cs="Arial"/>
          <w:noProof w:val="0"/>
          <w:sz w:val="24"/>
          <w:szCs w:val="24"/>
          <w:lang w:val="en-GB"/>
        </w:rPr>
        <w:t>.1</w:t>
      </w:r>
      <w:r w:rsidR="0098549E" w:rsidRPr="004F5A8F">
        <w:rPr>
          <w:rFonts w:ascii="Arial" w:hAnsi="Arial" w:cs="Arial"/>
          <w:noProof w:val="0"/>
          <w:sz w:val="24"/>
          <w:szCs w:val="24"/>
          <w:lang w:val="en-GB"/>
        </w:rPr>
        <w:tab/>
      </w:r>
      <w:r w:rsidR="006727F1" w:rsidRPr="004F5A8F">
        <w:rPr>
          <w:rFonts w:ascii="Arial" w:hAnsi="Arial" w:cs="Arial"/>
          <w:noProof w:val="0"/>
          <w:sz w:val="24"/>
          <w:szCs w:val="24"/>
          <w:lang w:val="en-GB"/>
        </w:rPr>
        <w:t>Defra</w:t>
      </w:r>
      <w:r w:rsidR="0098549E" w:rsidRPr="004F5A8F">
        <w:rPr>
          <w:rFonts w:ascii="Arial" w:hAnsi="Arial" w:cs="Arial"/>
          <w:noProof w:val="0"/>
          <w:sz w:val="24"/>
          <w:szCs w:val="24"/>
          <w:lang w:val="en-GB"/>
        </w:rPr>
        <w:t xml:space="preserve"> </w:t>
      </w:r>
      <w:r w:rsidR="00B15EA1" w:rsidRPr="004F5A8F">
        <w:rPr>
          <w:rFonts w:ascii="Arial" w:hAnsi="Arial" w:cs="Arial"/>
          <w:noProof w:val="0"/>
          <w:sz w:val="24"/>
          <w:szCs w:val="24"/>
          <w:lang w:val="en-GB"/>
        </w:rPr>
        <w:t xml:space="preserve">will </w:t>
      </w:r>
      <w:r w:rsidR="0081084E" w:rsidRPr="004F5A8F">
        <w:rPr>
          <w:rFonts w:ascii="Arial" w:hAnsi="Arial" w:cs="Arial"/>
          <w:noProof w:val="0"/>
          <w:sz w:val="24"/>
          <w:szCs w:val="24"/>
          <w:lang w:val="en-GB"/>
        </w:rPr>
        <w:t xml:space="preserve">make a </w:t>
      </w:r>
      <w:r w:rsidR="002E1B32" w:rsidRPr="004F5A8F">
        <w:rPr>
          <w:rFonts w:ascii="Arial" w:hAnsi="Arial" w:cs="Arial"/>
          <w:noProof w:val="0"/>
          <w:sz w:val="24"/>
          <w:szCs w:val="24"/>
          <w:lang w:val="en-GB"/>
        </w:rPr>
        <w:t>contribut</w:t>
      </w:r>
      <w:r w:rsidR="00355829" w:rsidRPr="004F5A8F">
        <w:rPr>
          <w:rFonts w:ascii="Arial" w:hAnsi="Arial" w:cs="Arial"/>
          <w:noProof w:val="0"/>
          <w:sz w:val="24"/>
          <w:szCs w:val="24"/>
          <w:lang w:val="en-GB"/>
        </w:rPr>
        <w:t>ion</w:t>
      </w:r>
      <w:r w:rsidR="002E1B32" w:rsidRPr="004F5A8F">
        <w:rPr>
          <w:rFonts w:ascii="Arial" w:hAnsi="Arial" w:cs="Arial"/>
          <w:noProof w:val="0"/>
          <w:sz w:val="24"/>
          <w:szCs w:val="24"/>
          <w:lang w:val="en-GB"/>
        </w:rPr>
        <w:t xml:space="preserve"> to the </w:t>
      </w:r>
      <w:r w:rsidR="0081084E" w:rsidRPr="004F5A8F">
        <w:rPr>
          <w:rFonts w:ascii="Arial" w:hAnsi="Arial" w:cs="Arial"/>
          <w:noProof w:val="0"/>
          <w:sz w:val="24"/>
          <w:szCs w:val="24"/>
          <w:lang w:val="en-GB"/>
        </w:rPr>
        <w:t xml:space="preserve">Partnership </w:t>
      </w:r>
      <w:r w:rsidR="00B15EA1" w:rsidRPr="004F5A8F">
        <w:rPr>
          <w:rFonts w:ascii="Arial" w:hAnsi="Arial" w:cs="Arial"/>
          <w:noProof w:val="0"/>
          <w:sz w:val="24"/>
          <w:szCs w:val="24"/>
          <w:lang w:val="en-GB"/>
        </w:rPr>
        <w:t>a</w:t>
      </w:r>
      <w:r w:rsidR="002E1B32" w:rsidRPr="004F5A8F">
        <w:rPr>
          <w:rFonts w:ascii="Arial" w:hAnsi="Arial" w:cs="Arial"/>
          <w:noProof w:val="0"/>
          <w:sz w:val="24"/>
          <w:szCs w:val="24"/>
          <w:lang w:val="en-GB"/>
        </w:rPr>
        <w:t xml:space="preserve">s set out in sub-clauses </w:t>
      </w:r>
      <w:r w:rsidRPr="004F5A8F">
        <w:rPr>
          <w:rFonts w:ascii="Arial" w:hAnsi="Arial" w:cs="Arial"/>
          <w:noProof w:val="0"/>
          <w:sz w:val="24"/>
          <w:szCs w:val="24"/>
          <w:lang w:val="en-GB"/>
        </w:rPr>
        <w:t>9</w:t>
      </w:r>
      <w:r w:rsidR="002E1B32" w:rsidRPr="004F5A8F">
        <w:rPr>
          <w:rFonts w:ascii="Arial" w:hAnsi="Arial" w:cs="Arial"/>
          <w:noProof w:val="0"/>
          <w:sz w:val="24"/>
          <w:szCs w:val="24"/>
          <w:lang w:val="en-GB"/>
        </w:rPr>
        <w:t xml:space="preserve">.2, </w:t>
      </w:r>
      <w:r w:rsidRPr="004F5A8F">
        <w:rPr>
          <w:rFonts w:ascii="Arial" w:hAnsi="Arial" w:cs="Arial"/>
          <w:noProof w:val="0"/>
          <w:sz w:val="24"/>
          <w:szCs w:val="24"/>
          <w:lang w:val="en-GB"/>
        </w:rPr>
        <w:t>9</w:t>
      </w:r>
      <w:r w:rsidR="002E1B32" w:rsidRPr="004F5A8F">
        <w:rPr>
          <w:rFonts w:ascii="Arial" w:hAnsi="Arial" w:cs="Arial"/>
          <w:noProof w:val="0"/>
          <w:sz w:val="24"/>
          <w:szCs w:val="24"/>
          <w:lang w:val="en-GB"/>
        </w:rPr>
        <w:t xml:space="preserve">.3 and </w:t>
      </w:r>
      <w:r w:rsidRPr="004F5A8F">
        <w:rPr>
          <w:rFonts w:ascii="Arial" w:hAnsi="Arial" w:cs="Arial"/>
          <w:noProof w:val="0"/>
          <w:sz w:val="24"/>
          <w:szCs w:val="24"/>
          <w:lang w:val="en-GB"/>
        </w:rPr>
        <w:t>9</w:t>
      </w:r>
      <w:r w:rsidR="002E1B32" w:rsidRPr="004F5A8F">
        <w:rPr>
          <w:rFonts w:ascii="Arial" w:hAnsi="Arial" w:cs="Arial"/>
          <w:noProof w:val="0"/>
          <w:sz w:val="24"/>
          <w:szCs w:val="24"/>
          <w:lang w:val="en-GB"/>
        </w:rPr>
        <w:t>.4</w:t>
      </w:r>
      <w:r w:rsidR="00707C5C" w:rsidRPr="004F5A8F">
        <w:rPr>
          <w:rFonts w:ascii="Arial" w:hAnsi="Arial" w:cs="Arial"/>
          <w:noProof w:val="0"/>
          <w:sz w:val="24"/>
          <w:szCs w:val="24"/>
          <w:lang w:val="en-GB"/>
        </w:rPr>
        <w:t>.  For years 2 - 4 (2012/13 – 2014/15) the figures are indicative allocations which are provided now in order to assist with long-term financial planning and will be confirmed as soon as possible.  This is because experience from previous spending reviews suggests that these allocations can change over the spending review period, especially given the current tight financial circumstances.</w:t>
      </w:r>
    </w:p>
    <w:p w:rsidR="0014349A" w:rsidRPr="004F5A8F" w:rsidRDefault="002D6D86"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9</w:t>
      </w:r>
      <w:r w:rsidR="0098549E" w:rsidRPr="004F5A8F">
        <w:rPr>
          <w:rFonts w:ascii="Arial" w:hAnsi="Arial" w:cs="Arial"/>
          <w:noProof w:val="0"/>
          <w:sz w:val="24"/>
          <w:szCs w:val="24"/>
          <w:lang w:val="en-GB"/>
        </w:rPr>
        <w:t>.</w:t>
      </w:r>
      <w:r w:rsidR="00344677" w:rsidRPr="004F5A8F">
        <w:rPr>
          <w:rFonts w:ascii="Arial" w:hAnsi="Arial" w:cs="Arial"/>
          <w:noProof w:val="0"/>
          <w:sz w:val="24"/>
          <w:szCs w:val="24"/>
          <w:lang w:val="en-GB"/>
        </w:rPr>
        <w:t>2</w:t>
      </w:r>
      <w:r w:rsidR="0098549E" w:rsidRPr="004F5A8F">
        <w:rPr>
          <w:rFonts w:ascii="Arial" w:hAnsi="Arial" w:cs="Arial"/>
          <w:noProof w:val="0"/>
          <w:sz w:val="24"/>
          <w:szCs w:val="24"/>
          <w:lang w:val="en-GB"/>
        </w:rPr>
        <w:tab/>
      </w:r>
      <w:r w:rsidR="00531DB9" w:rsidRPr="004F5A8F">
        <w:rPr>
          <w:rFonts w:ascii="Arial" w:hAnsi="Arial" w:cs="Arial"/>
          <w:noProof w:val="0"/>
          <w:sz w:val="24"/>
          <w:szCs w:val="24"/>
          <w:lang w:val="en-GB"/>
        </w:rPr>
        <w:t xml:space="preserve">The total grant allocation for the first year of the Term from </w:t>
      </w:r>
      <w:r w:rsidR="001D3D7A" w:rsidRPr="004F5A8F">
        <w:rPr>
          <w:rFonts w:ascii="Arial" w:hAnsi="Arial" w:cs="Arial"/>
          <w:noProof w:val="0"/>
          <w:sz w:val="24"/>
          <w:szCs w:val="24"/>
          <w:lang w:val="en-GB"/>
        </w:rPr>
        <w:t>Defra</w:t>
      </w:r>
      <w:r w:rsidR="00531DB9" w:rsidRPr="004F5A8F">
        <w:rPr>
          <w:rFonts w:ascii="Arial" w:hAnsi="Arial" w:cs="Arial"/>
          <w:noProof w:val="0"/>
          <w:sz w:val="24"/>
          <w:szCs w:val="24"/>
          <w:lang w:val="en-GB"/>
        </w:rPr>
        <w:t xml:space="preserve"> </w:t>
      </w:r>
      <w:r w:rsidR="00BA6F3C" w:rsidRPr="004F5A8F">
        <w:rPr>
          <w:rFonts w:ascii="Arial" w:hAnsi="Arial" w:cs="Arial"/>
          <w:noProof w:val="0"/>
          <w:sz w:val="24"/>
          <w:szCs w:val="24"/>
          <w:lang w:val="en-GB"/>
        </w:rPr>
        <w:t>i</w:t>
      </w:r>
      <w:r w:rsidR="00531DB9" w:rsidRPr="004F5A8F">
        <w:rPr>
          <w:rFonts w:ascii="Arial" w:hAnsi="Arial" w:cs="Arial"/>
          <w:noProof w:val="0"/>
          <w:sz w:val="24"/>
          <w:szCs w:val="24"/>
          <w:lang w:val="en-GB"/>
        </w:rPr>
        <w:t>s [£          ]</w:t>
      </w:r>
    </w:p>
    <w:p w:rsidR="00344677" w:rsidRPr="004F5A8F" w:rsidRDefault="002D6D86"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9</w:t>
      </w:r>
      <w:r w:rsidR="00344677" w:rsidRPr="004F5A8F">
        <w:rPr>
          <w:rFonts w:ascii="Arial" w:hAnsi="Arial" w:cs="Arial"/>
          <w:noProof w:val="0"/>
          <w:sz w:val="24"/>
          <w:szCs w:val="24"/>
          <w:lang w:val="en-GB"/>
        </w:rPr>
        <w:t>.3</w:t>
      </w:r>
      <w:r w:rsidR="00344677" w:rsidRPr="004F5A8F">
        <w:rPr>
          <w:rFonts w:ascii="Arial" w:hAnsi="Arial" w:cs="Arial"/>
          <w:noProof w:val="0"/>
          <w:sz w:val="24"/>
          <w:szCs w:val="24"/>
          <w:lang w:val="en-GB"/>
        </w:rPr>
        <w:tab/>
      </w:r>
      <w:r w:rsidR="00531DB9" w:rsidRPr="004F5A8F">
        <w:rPr>
          <w:rFonts w:ascii="Arial" w:hAnsi="Arial" w:cs="Arial"/>
          <w:noProof w:val="0"/>
          <w:sz w:val="24"/>
          <w:szCs w:val="24"/>
          <w:lang w:val="en-GB"/>
        </w:rPr>
        <w:t xml:space="preserve">The </w:t>
      </w:r>
      <w:r w:rsidR="00BA6F3C" w:rsidRPr="004F5A8F">
        <w:rPr>
          <w:rFonts w:ascii="Arial" w:hAnsi="Arial" w:cs="Arial"/>
          <w:noProof w:val="0"/>
          <w:sz w:val="24"/>
          <w:szCs w:val="24"/>
          <w:lang w:val="en-GB"/>
        </w:rPr>
        <w:t xml:space="preserve">indicative </w:t>
      </w:r>
      <w:r w:rsidR="00531DB9" w:rsidRPr="004F5A8F">
        <w:rPr>
          <w:rFonts w:ascii="Arial" w:hAnsi="Arial" w:cs="Arial"/>
          <w:noProof w:val="0"/>
          <w:sz w:val="24"/>
          <w:szCs w:val="24"/>
          <w:lang w:val="en-GB"/>
        </w:rPr>
        <w:t xml:space="preserve">total grant allocation for the second year of the Term from </w:t>
      </w:r>
      <w:r w:rsidR="001D3D7A" w:rsidRPr="004F5A8F">
        <w:rPr>
          <w:rFonts w:ascii="Arial" w:hAnsi="Arial" w:cs="Arial"/>
          <w:noProof w:val="0"/>
          <w:sz w:val="24"/>
          <w:szCs w:val="24"/>
          <w:lang w:val="en-GB"/>
        </w:rPr>
        <w:t>Defra</w:t>
      </w:r>
      <w:r w:rsidR="00531DB9" w:rsidRPr="004F5A8F">
        <w:rPr>
          <w:rFonts w:ascii="Arial" w:hAnsi="Arial" w:cs="Arial"/>
          <w:noProof w:val="0"/>
          <w:sz w:val="24"/>
          <w:szCs w:val="24"/>
          <w:lang w:val="en-GB"/>
        </w:rPr>
        <w:t xml:space="preserve"> is [£        ]</w:t>
      </w:r>
    </w:p>
    <w:p w:rsidR="0098549E" w:rsidRPr="004F5A8F" w:rsidRDefault="00531DB9" w:rsidP="001129E3">
      <w:pPr>
        <w:pStyle w:val="DefaultText"/>
        <w:widowControl/>
        <w:spacing w:line="360" w:lineRule="auto"/>
        <w:ind w:left="720" w:hanging="720"/>
        <w:rPr>
          <w:rFonts w:ascii="Arial" w:hAnsi="Arial" w:cs="Arial"/>
          <w:iCs/>
          <w:noProof w:val="0"/>
          <w:sz w:val="24"/>
          <w:szCs w:val="24"/>
          <w:lang w:val="en-GB"/>
        </w:rPr>
      </w:pPr>
      <w:r w:rsidRPr="004F5A8F">
        <w:rPr>
          <w:rFonts w:ascii="Arial" w:hAnsi="Arial" w:cs="Arial"/>
          <w:iCs/>
          <w:noProof w:val="0"/>
          <w:sz w:val="24"/>
          <w:szCs w:val="24"/>
          <w:lang w:val="en-GB"/>
        </w:rPr>
        <w:t>9.4</w:t>
      </w:r>
      <w:r w:rsidRPr="004F5A8F">
        <w:rPr>
          <w:rFonts w:ascii="Arial" w:hAnsi="Arial" w:cs="Arial"/>
          <w:iCs/>
          <w:noProof w:val="0"/>
          <w:sz w:val="24"/>
          <w:szCs w:val="24"/>
          <w:lang w:val="en-GB"/>
        </w:rPr>
        <w:tab/>
      </w:r>
      <w:r w:rsidR="00BA6F3C" w:rsidRPr="004F5A8F">
        <w:rPr>
          <w:rFonts w:ascii="Arial" w:hAnsi="Arial" w:cs="Arial"/>
          <w:iCs/>
          <w:noProof w:val="0"/>
          <w:sz w:val="24"/>
          <w:szCs w:val="24"/>
          <w:lang w:val="en-GB"/>
        </w:rPr>
        <w:t>The indicative total grant allocation for the third year of the Term from Defra is [£</w:t>
      </w:r>
      <w:r w:rsidR="00982595" w:rsidRPr="004F5A8F">
        <w:rPr>
          <w:rFonts w:ascii="Arial" w:hAnsi="Arial" w:cs="Arial"/>
          <w:iCs/>
          <w:noProof w:val="0"/>
          <w:sz w:val="24"/>
          <w:szCs w:val="24"/>
          <w:lang w:val="en-GB"/>
        </w:rPr>
        <w:t xml:space="preserve">   </w:t>
      </w:r>
      <w:r w:rsidR="00E54D9F" w:rsidRPr="004F5A8F">
        <w:rPr>
          <w:rFonts w:ascii="Arial" w:hAnsi="Arial" w:cs="Arial"/>
          <w:iCs/>
          <w:noProof w:val="0"/>
          <w:sz w:val="24"/>
          <w:szCs w:val="24"/>
          <w:lang w:val="en-GB"/>
        </w:rPr>
        <w:t>]</w:t>
      </w:r>
      <w:r w:rsidR="00BA6F3C" w:rsidRPr="004F5A8F">
        <w:rPr>
          <w:rFonts w:ascii="Arial" w:hAnsi="Arial" w:cs="Arial"/>
          <w:iCs/>
          <w:noProof w:val="0"/>
          <w:sz w:val="24"/>
          <w:szCs w:val="24"/>
          <w:lang w:val="en-GB"/>
        </w:rPr>
        <w:t xml:space="preserve">   </w:t>
      </w:r>
      <w:r w:rsidR="00E54D9F" w:rsidRPr="004F5A8F">
        <w:rPr>
          <w:rFonts w:ascii="Arial" w:hAnsi="Arial" w:cs="Arial"/>
          <w:iCs/>
          <w:noProof w:val="0"/>
          <w:sz w:val="24"/>
          <w:szCs w:val="24"/>
          <w:lang w:val="en-GB"/>
        </w:rPr>
        <w:t xml:space="preserve">         </w:t>
      </w:r>
      <w:r w:rsidR="004C219C" w:rsidRPr="004F5A8F">
        <w:rPr>
          <w:rFonts w:ascii="Arial" w:hAnsi="Arial" w:cs="Arial"/>
          <w:iCs/>
          <w:noProof w:val="0"/>
          <w:sz w:val="24"/>
          <w:szCs w:val="24"/>
          <w:lang w:val="en-GB"/>
        </w:rPr>
        <w:t xml:space="preserve"> </w:t>
      </w:r>
    </w:p>
    <w:p w:rsidR="00531DB9" w:rsidRPr="004F5A8F" w:rsidRDefault="00B615CA" w:rsidP="00E54D9F">
      <w:pPr>
        <w:pStyle w:val="DefaultText"/>
        <w:widowControl/>
        <w:spacing w:line="360" w:lineRule="auto"/>
        <w:ind w:left="720" w:hanging="720"/>
        <w:rPr>
          <w:rFonts w:ascii="Arial" w:hAnsi="Arial" w:cs="Arial"/>
          <w:iCs/>
          <w:noProof w:val="0"/>
          <w:sz w:val="24"/>
          <w:szCs w:val="24"/>
          <w:lang w:val="en-GB"/>
        </w:rPr>
      </w:pPr>
      <w:r w:rsidRPr="004F5A8F">
        <w:rPr>
          <w:rFonts w:ascii="Arial" w:hAnsi="Arial" w:cs="Arial"/>
          <w:iCs/>
          <w:noProof w:val="0"/>
          <w:sz w:val="24"/>
          <w:szCs w:val="24"/>
          <w:lang w:val="en-GB"/>
        </w:rPr>
        <w:t>9.5</w:t>
      </w:r>
      <w:r w:rsidR="00E54D9F" w:rsidRPr="004F5A8F">
        <w:rPr>
          <w:rFonts w:ascii="Arial" w:hAnsi="Arial" w:cs="Arial"/>
          <w:iCs/>
          <w:noProof w:val="0"/>
          <w:sz w:val="24"/>
          <w:szCs w:val="24"/>
          <w:lang w:val="en-GB"/>
        </w:rPr>
        <w:tab/>
      </w:r>
      <w:r w:rsidR="00BC46F3" w:rsidRPr="004F5A8F">
        <w:rPr>
          <w:rFonts w:ascii="Arial" w:hAnsi="Arial" w:cs="Arial"/>
          <w:iCs/>
          <w:noProof w:val="0"/>
          <w:sz w:val="24"/>
          <w:szCs w:val="24"/>
          <w:lang w:val="en-GB"/>
        </w:rPr>
        <w:t>The indicative total grant allocation for the fourth year of the Term from Defra is [£   ]</w:t>
      </w:r>
    </w:p>
    <w:p w:rsidR="00707C5C" w:rsidRPr="004F5A8F" w:rsidRDefault="00707C5C" w:rsidP="00E54D9F">
      <w:pPr>
        <w:pStyle w:val="DefaultText"/>
        <w:widowControl/>
        <w:spacing w:line="360" w:lineRule="auto"/>
        <w:ind w:left="720" w:hanging="720"/>
        <w:rPr>
          <w:rFonts w:ascii="Arial" w:hAnsi="Arial" w:cs="Arial"/>
          <w:iCs/>
          <w:noProof w:val="0"/>
          <w:sz w:val="24"/>
          <w:szCs w:val="24"/>
          <w:lang w:val="en-GB"/>
        </w:rPr>
      </w:pPr>
      <w:r w:rsidRPr="004F5A8F">
        <w:rPr>
          <w:rFonts w:ascii="Arial" w:hAnsi="Arial" w:cs="Arial"/>
          <w:iCs/>
          <w:noProof w:val="0"/>
          <w:sz w:val="24"/>
          <w:szCs w:val="24"/>
          <w:lang w:val="en-GB"/>
        </w:rPr>
        <w:t xml:space="preserve">9.6 </w:t>
      </w:r>
      <w:r w:rsidRPr="004F5A8F">
        <w:rPr>
          <w:rFonts w:ascii="Arial" w:hAnsi="Arial" w:cs="Arial"/>
          <w:iCs/>
          <w:noProof w:val="0"/>
          <w:sz w:val="24"/>
          <w:szCs w:val="24"/>
          <w:lang w:val="en-GB"/>
        </w:rPr>
        <w:tab/>
        <w:t>This four year settlement will be based on the current AON</w:t>
      </w:r>
      <w:r w:rsidR="00E55078" w:rsidRPr="004F5A8F">
        <w:rPr>
          <w:rFonts w:ascii="Arial" w:hAnsi="Arial" w:cs="Arial"/>
          <w:iCs/>
          <w:noProof w:val="0"/>
          <w:sz w:val="24"/>
          <w:szCs w:val="24"/>
          <w:lang w:val="en-GB"/>
        </w:rPr>
        <w:t>B funding formula.  However the formula</w:t>
      </w:r>
      <w:r w:rsidR="00A14C81" w:rsidRPr="004F5A8F">
        <w:rPr>
          <w:rFonts w:ascii="Arial" w:hAnsi="Arial" w:cs="Arial"/>
          <w:iCs/>
          <w:noProof w:val="0"/>
          <w:sz w:val="24"/>
          <w:szCs w:val="24"/>
          <w:lang w:val="en-GB"/>
        </w:rPr>
        <w:t xml:space="preserve"> will be reviewed and</w:t>
      </w:r>
      <w:r w:rsidRPr="004F5A8F">
        <w:rPr>
          <w:rFonts w:ascii="Arial" w:hAnsi="Arial" w:cs="Arial"/>
          <w:iCs/>
          <w:noProof w:val="0"/>
          <w:sz w:val="24"/>
          <w:szCs w:val="24"/>
          <w:lang w:val="en-GB"/>
        </w:rPr>
        <w:t xml:space="preserve"> may be subject to change during this Term.</w:t>
      </w:r>
    </w:p>
    <w:p w:rsidR="004C219C" w:rsidRPr="004F5A8F" w:rsidRDefault="002D6D86" w:rsidP="00E54D9F">
      <w:pPr>
        <w:pStyle w:val="DefaultText"/>
        <w:widowControl/>
        <w:spacing w:line="360" w:lineRule="auto"/>
        <w:ind w:left="720" w:hanging="720"/>
        <w:rPr>
          <w:rFonts w:ascii="Arial" w:hAnsi="Arial" w:cs="Arial"/>
          <w:iCs/>
          <w:noProof w:val="0"/>
          <w:sz w:val="24"/>
          <w:szCs w:val="24"/>
          <w:lang w:val="en-GB"/>
        </w:rPr>
      </w:pPr>
      <w:r w:rsidRPr="004F5A8F">
        <w:rPr>
          <w:rFonts w:ascii="Arial" w:hAnsi="Arial" w:cs="Arial"/>
          <w:iCs/>
          <w:noProof w:val="0"/>
          <w:sz w:val="24"/>
          <w:szCs w:val="24"/>
          <w:lang w:val="en-GB"/>
        </w:rPr>
        <w:t>9.</w:t>
      </w:r>
      <w:r w:rsidR="00E55078" w:rsidRPr="004F5A8F">
        <w:rPr>
          <w:rFonts w:ascii="Arial" w:hAnsi="Arial" w:cs="Arial"/>
          <w:iCs/>
          <w:noProof w:val="0"/>
          <w:sz w:val="24"/>
          <w:szCs w:val="24"/>
          <w:lang w:val="en-GB"/>
        </w:rPr>
        <w:t>7</w:t>
      </w:r>
      <w:r w:rsidR="0098549E" w:rsidRPr="004F5A8F">
        <w:rPr>
          <w:rFonts w:ascii="Arial" w:hAnsi="Arial" w:cs="Arial"/>
          <w:iCs/>
          <w:noProof w:val="0"/>
          <w:sz w:val="24"/>
          <w:szCs w:val="24"/>
          <w:lang w:val="en-GB"/>
        </w:rPr>
        <w:tab/>
      </w:r>
      <w:r w:rsidR="004C219C" w:rsidRPr="004F5A8F">
        <w:rPr>
          <w:rFonts w:ascii="Arial" w:hAnsi="Arial" w:cs="Arial"/>
          <w:iCs/>
          <w:noProof w:val="0"/>
          <w:sz w:val="24"/>
          <w:szCs w:val="24"/>
          <w:lang w:val="en-GB"/>
        </w:rPr>
        <w:t xml:space="preserve">This grant will be used </w:t>
      </w:r>
      <w:r w:rsidR="00344677" w:rsidRPr="004F5A8F">
        <w:rPr>
          <w:rFonts w:ascii="Arial" w:hAnsi="Arial" w:cs="Arial"/>
          <w:iCs/>
          <w:noProof w:val="0"/>
          <w:sz w:val="24"/>
          <w:szCs w:val="24"/>
          <w:lang w:val="en-GB"/>
        </w:rPr>
        <w:t xml:space="preserve">towards Eligible Costs </w:t>
      </w:r>
      <w:r w:rsidR="00D5585F" w:rsidRPr="004F5A8F">
        <w:rPr>
          <w:rFonts w:ascii="Arial" w:hAnsi="Arial" w:cs="Arial"/>
          <w:iCs/>
          <w:noProof w:val="0"/>
          <w:sz w:val="24"/>
          <w:szCs w:val="24"/>
          <w:lang w:val="en-GB"/>
        </w:rPr>
        <w:t xml:space="preserve">listed in </w:t>
      </w:r>
      <w:r w:rsidR="00E6522E" w:rsidRPr="004F5A8F">
        <w:rPr>
          <w:rFonts w:ascii="Arial" w:hAnsi="Arial" w:cs="Arial"/>
          <w:iCs/>
          <w:noProof w:val="0"/>
          <w:sz w:val="24"/>
          <w:szCs w:val="24"/>
          <w:lang w:val="en-GB"/>
        </w:rPr>
        <w:t>sub clause 8.1</w:t>
      </w:r>
      <w:r w:rsidR="00D5585F" w:rsidRPr="004F5A8F">
        <w:rPr>
          <w:rFonts w:ascii="Arial" w:hAnsi="Arial" w:cs="Arial"/>
          <w:iCs/>
          <w:noProof w:val="0"/>
          <w:sz w:val="24"/>
          <w:szCs w:val="24"/>
          <w:lang w:val="en-GB"/>
        </w:rPr>
        <w:t xml:space="preserve">, the provision of a Sustainable Development Fund and project activity </w:t>
      </w:r>
      <w:r w:rsidR="00804155" w:rsidRPr="004F5A8F">
        <w:rPr>
          <w:rFonts w:ascii="Arial" w:hAnsi="Arial" w:cs="Arial"/>
          <w:iCs/>
          <w:noProof w:val="0"/>
          <w:sz w:val="24"/>
          <w:szCs w:val="24"/>
          <w:lang w:val="en-GB"/>
        </w:rPr>
        <w:t>in the context of a single pot [</w:t>
      </w:r>
      <w:r w:rsidR="00E6522E" w:rsidRPr="004F5A8F">
        <w:rPr>
          <w:rFonts w:ascii="Arial" w:hAnsi="Arial" w:cs="Arial"/>
          <w:iCs/>
          <w:noProof w:val="0"/>
          <w:sz w:val="24"/>
          <w:szCs w:val="24"/>
          <w:lang w:val="en-GB"/>
        </w:rPr>
        <w:t>Schedule x]</w:t>
      </w:r>
      <w:r w:rsidR="00804155" w:rsidRPr="004F5A8F">
        <w:rPr>
          <w:rFonts w:ascii="Arial" w:hAnsi="Arial" w:cs="Arial"/>
          <w:iCs/>
          <w:noProof w:val="0"/>
          <w:sz w:val="24"/>
          <w:szCs w:val="24"/>
          <w:lang w:val="en-GB"/>
        </w:rPr>
        <w:t xml:space="preserve"> </w:t>
      </w:r>
      <w:r w:rsidR="004C219C" w:rsidRPr="004F5A8F">
        <w:rPr>
          <w:rFonts w:ascii="Arial" w:hAnsi="Arial" w:cs="Arial"/>
          <w:iCs/>
          <w:noProof w:val="0"/>
          <w:sz w:val="24"/>
          <w:szCs w:val="24"/>
          <w:lang w:val="en-GB"/>
        </w:rPr>
        <w:t xml:space="preserve">to achieve the outcomes set out in the Management Plan and the </w:t>
      </w:r>
      <w:r w:rsidR="0098549E" w:rsidRPr="004F5A8F">
        <w:rPr>
          <w:rFonts w:ascii="Arial" w:hAnsi="Arial" w:cs="Arial"/>
          <w:iCs/>
          <w:noProof w:val="0"/>
          <w:sz w:val="24"/>
          <w:szCs w:val="24"/>
          <w:lang w:val="en-GB"/>
        </w:rPr>
        <w:t>A</w:t>
      </w:r>
      <w:r w:rsidR="004C219C" w:rsidRPr="004F5A8F">
        <w:rPr>
          <w:rFonts w:ascii="Arial" w:hAnsi="Arial" w:cs="Arial"/>
          <w:iCs/>
          <w:noProof w:val="0"/>
          <w:sz w:val="24"/>
          <w:szCs w:val="24"/>
          <w:lang w:val="en-GB"/>
        </w:rPr>
        <w:t xml:space="preserve">nnual </w:t>
      </w:r>
      <w:r w:rsidR="0098549E" w:rsidRPr="004F5A8F">
        <w:rPr>
          <w:rFonts w:ascii="Arial" w:hAnsi="Arial" w:cs="Arial"/>
          <w:iCs/>
          <w:noProof w:val="0"/>
          <w:sz w:val="24"/>
          <w:szCs w:val="24"/>
          <w:lang w:val="en-GB"/>
        </w:rPr>
        <w:t>B</w:t>
      </w:r>
      <w:r w:rsidR="004C219C" w:rsidRPr="004F5A8F">
        <w:rPr>
          <w:rFonts w:ascii="Arial" w:hAnsi="Arial" w:cs="Arial"/>
          <w:iCs/>
          <w:noProof w:val="0"/>
          <w:sz w:val="24"/>
          <w:szCs w:val="24"/>
          <w:lang w:val="en-GB"/>
        </w:rPr>
        <w:t xml:space="preserve">usiness </w:t>
      </w:r>
      <w:r w:rsidR="0098549E" w:rsidRPr="004F5A8F">
        <w:rPr>
          <w:rFonts w:ascii="Arial" w:hAnsi="Arial" w:cs="Arial"/>
          <w:iCs/>
          <w:noProof w:val="0"/>
          <w:sz w:val="24"/>
          <w:szCs w:val="24"/>
          <w:lang w:val="en-GB"/>
        </w:rPr>
        <w:t>P</w:t>
      </w:r>
      <w:r w:rsidR="004C219C" w:rsidRPr="004F5A8F">
        <w:rPr>
          <w:rFonts w:ascii="Arial" w:hAnsi="Arial" w:cs="Arial"/>
          <w:iCs/>
          <w:noProof w:val="0"/>
          <w:sz w:val="24"/>
          <w:szCs w:val="24"/>
          <w:lang w:val="en-GB"/>
        </w:rPr>
        <w:t xml:space="preserve">lan.     </w:t>
      </w:r>
    </w:p>
    <w:p w:rsidR="001F3601" w:rsidRPr="004F5A8F" w:rsidRDefault="001F3601" w:rsidP="001129E3">
      <w:pPr>
        <w:pStyle w:val="DefaultText"/>
        <w:widowControl/>
        <w:spacing w:line="360" w:lineRule="auto"/>
        <w:ind w:left="720" w:hanging="720"/>
        <w:rPr>
          <w:rFonts w:ascii="Arial" w:hAnsi="Arial" w:cs="Arial"/>
          <w:i/>
          <w:iCs/>
          <w:noProof w:val="0"/>
          <w:sz w:val="24"/>
          <w:szCs w:val="24"/>
          <w:lang w:val="en-GB"/>
        </w:rPr>
      </w:pPr>
    </w:p>
    <w:p w:rsidR="00F84AE5" w:rsidRPr="004F5A8F" w:rsidRDefault="002D6D86" w:rsidP="001129E3">
      <w:pPr>
        <w:pStyle w:val="DefaultText"/>
        <w:widowControl/>
        <w:spacing w:line="360" w:lineRule="auto"/>
        <w:rPr>
          <w:rFonts w:ascii="Arial" w:hAnsi="Arial" w:cs="Arial"/>
          <w:b/>
          <w:noProof w:val="0"/>
          <w:sz w:val="24"/>
          <w:szCs w:val="24"/>
          <w:lang w:val="en-GB"/>
        </w:rPr>
      </w:pPr>
      <w:r w:rsidRPr="004F5A8F">
        <w:rPr>
          <w:rFonts w:ascii="Arial" w:hAnsi="Arial" w:cs="Arial"/>
          <w:b/>
          <w:noProof w:val="0"/>
          <w:sz w:val="24"/>
          <w:szCs w:val="24"/>
          <w:lang w:val="en-GB"/>
        </w:rPr>
        <w:lastRenderedPageBreak/>
        <w:t>10</w:t>
      </w:r>
      <w:r w:rsidR="00DA544F" w:rsidRPr="004F5A8F">
        <w:rPr>
          <w:rFonts w:ascii="Arial" w:hAnsi="Arial" w:cs="Arial"/>
          <w:b/>
          <w:noProof w:val="0"/>
          <w:sz w:val="24"/>
          <w:szCs w:val="24"/>
          <w:lang w:val="en-GB"/>
        </w:rPr>
        <w:tab/>
      </w:r>
      <w:r w:rsidR="00344677" w:rsidRPr="004F5A8F">
        <w:rPr>
          <w:rFonts w:ascii="Arial" w:hAnsi="Arial" w:cs="Arial"/>
          <w:b/>
          <w:noProof w:val="0"/>
          <w:sz w:val="24"/>
          <w:szCs w:val="24"/>
          <w:lang w:val="en-GB"/>
        </w:rPr>
        <w:t xml:space="preserve">The </w:t>
      </w:r>
      <w:r w:rsidRPr="004F5A8F">
        <w:rPr>
          <w:rFonts w:ascii="Arial" w:hAnsi="Arial" w:cs="Arial"/>
          <w:b/>
          <w:noProof w:val="0"/>
          <w:sz w:val="24"/>
          <w:szCs w:val="24"/>
          <w:lang w:val="en-GB"/>
        </w:rPr>
        <w:t xml:space="preserve">Local Authority </w:t>
      </w:r>
      <w:r w:rsidR="00344677" w:rsidRPr="004F5A8F">
        <w:rPr>
          <w:rFonts w:ascii="Arial" w:hAnsi="Arial" w:cs="Arial"/>
          <w:b/>
          <w:noProof w:val="0"/>
          <w:sz w:val="24"/>
          <w:szCs w:val="24"/>
          <w:lang w:val="en-GB"/>
        </w:rPr>
        <w:t>Funding Partners’ Funding</w:t>
      </w:r>
    </w:p>
    <w:p w:rsidR="00BF6E66" w:rsidRPr="004F5A8F" w:rsidRDefault="002D6D86"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10</w:t>
      </w:r>
      <w:r w:rsidR="009E4AC9" w:rsidRPr="004F5A8F">
        <w:rPr>
          <w:rFonts w:ascii="Arial" w:hAnsi="Arial" w:cs="Arial"/>
          <w:noProof w:val="0"/>
          <w:sz w:val="24"/>
          <w:szCs w:val="24"/>
          <w:lang w:val="en-GB"/>
        </w:rPr>
        <w:t>.1</w:t>
      </w:r>
      <w:r w:rsidR="009E4AC9" w:rsidRPr="004F5A8F">
        <w:rPr>
          <w:rFonts w:ascii="Arial" w:hAnsi="Arial" w:cs="Arial"/>
          <w:noProof w:val="0"/>
          <w:sz w:val="24"/>
          <w:szCs w:val="24"/>
          <w:lang w:val="en-GB"/>
        </w:rPr>
        <w:tab/>
      </w:r>
      <w:r w:rsidR="00344677" w:rsidRPr="004F5A8F">
        <w:rPr>
          <w:rFonts w:ascii="Arial" w:hAnsi="Arial" w:cs="Arial"/>
          <w:noProof w:val="0"/>
          <w:sz w:val="24"/>
          <w:szCs w:val="24"/>
          <w:lang w:val="en-GB"/>
        </w:rPr>
        <w:t xml:space="preserve">The </w:t>
      </w:r>
      <w:r w:rsidRPr="004F5A8F">
        <w:rPr>
          <w:rFonts w:ascii="Arial" w:hAnsi="Arial" w:cs="Arial"/>
          <w:noProof w:val="0"/>
          <w:sz w:val="24"/>
          <w:szCs w:val="24"/>
          <w:lang w:val="en-GB"/>
        </w:rPr>
        <w:t xml:space="preserve">Local Authority </w:t>
      </w:r>
      <w:r w:rsidR="00344677" w:rsidRPr="004F5A8F">
        <w:rPr>
          <w:rFonts w:ascii="Arial" w:hAnsi="Arial" w:cs="Arial"/>
          <w:noProof w:val="0"/>
          <w:sz w:val="24"/>
          <w:szCs w:val="24"/>
          <w:lang w:val="en-GB"/>
        </w:rPr>
        <w:t xml:space="preserve">Funding Partners </w:t>
      </w:r>
      <w:r w:rsidR="00B15EA1" w:rsidRPr="004F5A8F">
        <w:rPr>
          <w:rFonts w:ascii="Arial" w:hAnsi="Arial" w:cs="Arial"/>
          <w:noProof w:val="0"/>
          <w:sz w:val="24"/>
          <w:szCs w:val="24"/>
          <w:lang w:val="en-GB"/>
        </w:rPr>
        <w:t xml:space="preserve">will contribute to </w:t>
      </w:r>
      <w:r w:rsidR="00440E44" w:rsidRPr="004F5A8F">
        <w:rPr>
          <w:rFonts w:ascii="Arial" w:hAnsi="Arial" w:cs="Arial"/>
          <w:noProof w:val="0"/>
          <w:sz w:val="24"/>
          <w:szCs w:val="24"/>
          <w:lang w:val="en-GB"/>
        </w:rPr>
        <w:t xml:space="preserve">the </w:t>
      </w:r>
      <w:r w:rsidRPr="004F5A8F">
        <w:rPr>
          <w:rFonts w:ascii="Arial" w:hAnsi="Arial" w:cs="Arial"/>
          <w:noProof w:val="0"/>
          <w:sz w:val="24"/>
          <w:szCs w:val="24"/>
          <w:lang w:val="en-GB"/>
        </w:rPr>
        <w:t xml:space="preserve">Eligible </w:t>
      </w:r>
      <w:r w:rsidR="00344677" w:rsidRPr="004F5A8F">
        <w:rPr>
          <w:rFonts w:ascii="Arial" w:hAnsi="Arial" w:cs="Arial"/>
          <w:noProof w:val="0"/>
          <w:sz w:val="24"/>
          <w:szCs w:val="24"/>
          <w:lang w:val="en-GB"/>
        </w:rPr>
        <w:t>Costs as set in the table below</w:t>
      </w:r>
      <w:r w:rsidR="008925A3" w:rsidRPr="004F5A8F">
        <w:rPr>
          <w:rFonts w:ascii="Arial" w:hAnsi="Arial" w:cs="Arial"/>
          <w:noProof w:val="0"/>
          <w:sz w:val="24"/>
          <w:szCs w:val="24"/>
          <w:lang w:val="en-GB"/>
        </w:rPr>
        <w:t xml:space="preserve"> (years 2012/13 – 2014/15 are indicative)</w:t>
      </w:r>
      <w:r w:rsidR="00344677" w:rsidRPr="004F5A8F">
        <w:rPr>
          <w:rFonts w:ascii="Arial" w:hAnsi="Arial" w:cs="Arial"/>
          <w:noProof w:val="0"/>
          <w:sz w:val="24"/>
          <w:szCs w:val="24"/>
          <w:lang w:val="en-GB"/>
        </w:rPr>
        <w:t>:</w:t>
      </w:r>
      <w:r w:rsidR="009E4AC9" w:rsidRPr="004F5A8F">
        <w:rPr>
          <w:rFonts w:ascii="Arial" w:hAnsi="Arial" w:cs="Arial"/>
          <w:noProof w:val="0"/>
          <w:sz w:val="24"/>
          <w:szCs w:val="24"/>
          <w:highlight w:val="yellow"/>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1650"/>
        <w:gridCol w:w="1650"/>
        <w:gridCol w:w="1650"/>
        <w:gridCol w:w="1650"/>
      </w:tblGrid>
      <w:tr w:rsidR="001D3D7A" w:rsidRPr="004F5A8F" w:rsidTr="00C17E47">
        <w:tc>
          <w:tcPr>
            <w:tcW w:w="1658" w:type="dxa"/>
          </w:tcPr>
          <w:p w:rsidR="001D3D7A" w:rsidRPr="004F5A8F" w:rsidRDefault="001D3D7A" w:rsidP="001129E3">
            <w:pPr>
              <w:pStyle w:val="DefaultText"/>
              <w:widowControl/>
              <w:spacing w:line="360" w:lineRule="auto"/>
              <w:rPr>
                <w:rFonts w:ascii="Arial" w:hAnsi="Arial" w:cs="Arial"/>
                <w:b/>
                <w:bCs/>
                <w:sz w:val="24"/>
                <w:szCs w:val="24"/>
                <w:u w:val="single"/>
                <w:lang w:val="en-GB"/>
              </w:rPr>
            </w:pPr>
            <w:r w:rsidRPr="004F5A8F">
              <w:rPr>
                <w:rFonts w:ascii="Arial" w:hAnsi="Arial" w:cs="Arial"/>
                <w:b/>
                <w:bCs/>
                <w:sz w:val="24"/>
                <w:szCs w:val="24"/>
                <w:u w:val="single"/>
                <w:lang w:val="en-GB"/>
              </w:rPr>
              <w:t xml:space="preserve">Organisation </w:t>
            </w:r>
          </w:p>
        </w:tc>
        <w:tc>
          <w:tcPr>
            <w:tcW w:w="1650" w:type="dxa"/>
          </w:tcPr>
          <w:p w:rsidR="001D3D7A" w:rsidRPr="004F5A8F" w:rsidRDefault="001D3D7A" w:rsidP="001129E3">
            <w:pPr>
              <w:pStyle w:val="DefaultText"/>
              <w:widowControl/>
              <w:spacing w:line="360" w:lineRule="auto"/>
              <w:rPr>
                <w:rFonts w:ascii="Arial" w:hAnsi="Arial" w:cs="Arial"/>
                <w:b/>
                <w:bCs/>
                <w:sz w:val="24"/>
                <w:szCs w:val="24"/>
                <w:u w:val="single"/>
                <w:lang w:val="en-GB"/>
              </w:rPr>
            </w:pPr>
            <w:r w:rsidRPr="004F5A8F">
              <w:rPr>
                <w:rFonts w:ascii="Arial" w:hAnsi="Arial" w:cs="Arial"/>
                <w:b/>
                <w:bCs/>
                <w:sz w:val="24"/>
                <w:szCs w:val="24"/>
                <w:u w:val="single"/>
                <w:lang w:val="en-GB"/>
              </w:rPr>
              <w:t>FY 2011/12</w:t>
            </w:r>
          </w:p>
        </w:tc>
        <w:tc>
          <w:tcPr>
            <w:tcW w:w="1650" w:type="dxa"/>
          </w:tcPr>
          <w:p w:rsidR="001D3D7A" w:rsidRPr="004F5A8F" w:rsidRDefault="001D3D7A" w:rsidP="001129E3">
            <w:pPr>
              <w:pStyle w:val="DefaultText"/>
              <w:widowControl/>
              <w:spacing w:line="360" w:lineRule="auto"/>
              <w:rPr>
                <w:rFonts w:ascii="Arial" w:hAnsi="Arial" w:cs="Arial"/>
                <w:b/>
                <w:bCs/>
                <w:sz w:val="24"/>
                <w:szCs w:val="24"/>
                <w:u w:val="single"/>
                <w:lang w:val="en-GB"/>
              </w:rPr>
            </w:pPr>
            <w:r w:rsidRPr="004F5A8F">
              <w:rPr>
                <w:rFonts w:ascii="Arial" w:hAnsi="Arial" w:cs="Arial"/>
                <w:b/>
                <w:bCs/>
                <w:sz w:val="24"/>
                <w:szCs w:val="24"/>
                <w:u w:val="single"/>
                <w:lang w:val="en-GB"/>
              </w:rPr>
              <w:t>FY 2012/13</w:t>
            </w:r>
          </w:p>
        </w:tc>
        <w:tc>
          <w:tcPr>
            <w:tcW w:w="1650" w:type="dxa"/>
          </w:tcPr>
          <w:p w:rsidR="001D3D7A" w:rsidRPr="004F5A8F" w:rsidDel="001D3D7A" w:rsidRDefault="001D3D7A" w:rsidP="001129E3">
            <w:pPr>
              <w:pStyle w:val="DefaultText"/>
              <w:widowControl/>
              <w:spacing w:line="360" w:lineRule="auto"/>
              <w:rPr>
                <w:rFonts w:ascii="Arial" w:hAnsi="Arial" w:cs="Arial"/>
                <w:b/>
                <w:bCs/>
                <w:sz w:val="24"/>
                <w:szCs w:val="24"/>
                <w:u w:val="single"/>
                <w:lang w:val="en-GB"/>
              </w:rPr>
            </w:pPr>
            <w:r w:rsidRPr="004F5A8F">
              <w:rPr>
                <w:rFonts w:ascii="Arial" w:hAnsi="Arial" w:cs="Arial"/>
                <w:b/>
                <w:bCs/>
                <w:sz w:val="24"/>
                <w:szCs w:val="24"/>
                <w:u w:val="single"/>
                <w:lang w:val="en-GB"/>
              </w:rPr>
              <w:t>FY 2013/14</w:t>
            </w:r>
          </w:p>
        </w:tc>
        <w:tc>
          <w:tcPr>
            <w:tcW w:w="1650" w:type="dxa"/>
          </w:tcPr>
          <w:p w:rsidR="001D3D7A" w:rsidRPr="004F5A8F" w:rsidRDefault="001D3D7A" w:rsidP="001129E3">
            <w:pPr>
              <w:pStyle w:val="DefaultText"/>
              <w:widowControl/>
              <w:spacing w:line="360" w:lineRule="auto"/>
              <w:rPr>
                <w:rFonts w:ascii="Arial" w:hAnsi="Arial" w:cs="Arial"/>
                <w:b/>
                <w:bCs/>
                <w:sz w:val="24"/>
                <w:szCs w:val="24"/>
                <w:u w:val="single"/>
                <w:lang w:val="en-GB"/>
              </w:rPr>
            </w:pPr>
            <w:r w:rsidRPr="004F5A8F">
              <w:rPr>
                <w:rFonts w:ascii="Arial" w:hAnsi="Arial" w:cs="Arial"/>
                <w:b/>
                <w:bCs/>
                <w:sz w:val="24"/>
                <w:szCs w:val="24"/>
                <w:u w:val="single"/>
                <w:lang w:val="en-GB"/>
              </w:rPr>
              <w:t>FY 2014/15</w:t>
            </w:r>
          </w:p>
        </w:tc>
      </w:tr>
      <w:tr w:rsidR="001D3D7A" w:rsidRPr="004F5A8F" w:rsidTr="00C17E47">
        <w:tc>
          <w:tcPr>
            <w:tcW w:w="1658" w:type="dxa"/>
          </w:tcPr>
          <w:p w:rsidR="001D3D7A" w:rsidRPr="004F5A8F" w:rsidRDefault="001D3D7A"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The Host Authority</w:t>
            </w:r>
          </w:p>
        </w:tc>
        <w:tc>
          <w:tcPr>
            <w:tcW w:w="1650" w:type="dxa"/>
          </w:tcPr>
          <w:p w:rsidR="001D3D7A" w:rsidRPr="004F5A8F" w:rsidRDefault="00707C5C"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RDefault="00707C5C"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Del="001D3D7A" w:rsidRDefault="00707C5C"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RDefault="00707C5C"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r>
      <w:tr w:rsidR="001D3D7A" w:rsidRPr="004F5A8F" w:rsidTr="00C17E47">
        <w:tc>
          <w:tcPr>
            <w:tcW w:w="1658" w:type="dxa"/>
          </w:tcPr>
          <w:p w:rsidR="001D3D7A" w:rsidRPr="004F5A8F" w:rsidRDefault="001D3D7A"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Funding Partner (1)</w:t>
            </w:r>
          </w:p>
        </w:tc>
        <w:tc>
          <w:tcPr>
            <w:tcW w:w="1650" w:type="dxa"/>
          </w:tcPr>
          <w:p w:rsidR="001D3D7A" w:rsidRPr="004F5A8F" w:rsidRDefault="00707C5C"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RDefault="00707C5C"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Del="001D3D7A" w:rsidRDefault="00707C5C"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RDefault="00707C5C"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r>
      <w:tr w:rsidR="001D3D7A" w:rsidRPr="004F5A8F" w:rsidTr="00C17E47">
        <w:tc>
          <w:tcPr>
            <w:tcW w:w="1658" w:type="dxa"/>
          </w:tcPr>
          <w:p w:rsidR="001D3D7A" w:rsidRPr="004F5A8F" w:rsidRDefault="001D3D7A"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Funding Partner (2)</w:t>
            </w:r>
          </w:p>
        </w:tc>
        <w:tc>
          <w:tcPr>
            <w:tcW w:w="1650" w:type="dxa"/>
          </w:tcPr>
          <w:p w:rsidR="001D3D7A" w:rsidRPr="004F5A8F" w:rsidRDefault="00B61C84"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RDefault="001D3D7A"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Del="001D3D7A" w:rsidRDefault="008925A3"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RDefault="001D3D7A"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r>
      <w:tr w:rsidR="001D3D7A" w:rsidRPr="004F5A8F" w:rsidTr="00C17E47">
        <w:tc>
          <w:tcPr>
            <w:tcW w:w="1658" w:type="dxa"/>
          </w:tcPr>
          <w:p w:rsidR="001D3D7A" w:rsidRPr="004F5A8F" w:rsidRDefault="001D3D7A"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Funding Partner (3)</w:t>
            </w:r>
          </w:p>
        </w:tc>
        <w:tc>
          <w:tcPr>
            <w:tcW w:w="1650" w:type="dxa"/>
          </w:tcPr>
          <w:p w:rsidR="001D3D7A" w:rsidRPr="004F5A8F" w:rsidRDefault="001D3D7A"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RDefault="001D3D7A"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Del="001D3D7A" w:rsidRDefault="008925A3"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c>
          <w:tcPr>
            <w:tcW w:w="1650" w:type="dxa"/>
          </w:tcPr>
          <w:p w:rsidR="001D3D7A" w:rsidRPr="004F5A8F" w:rsidRDefault="001D3D7A" w:rsidP="001129E3">
            <w:pPr>
              <w:pStyle w:val="DefaultText"/>
              <w:widowControl/>
              <w:spacing w:line="360" w:lineRule="auto"/>
              <w:rPr>
                <w:rFonts w:ascii="Arial" w:hAnsi="Arial" w:cs="Arial"/>
                <w:bCs/>
                <w:sz w:val="24"/>
                <w:szCs w:val="24"/>
                <w:lang w:val="en-GB"/>
              </w:rPr>
            </w:pPr>
            <w:r w:rsidRPr="004F5A8F">
              <w:rPr>
                <w:rFonts w:ascii="Arial" w:hAnsi="Arial" w:cs="Arial"/>
                <w:bCs/>
                <w:sz w:val="24"/>
                <w:szCs w:val="24"/>
                <w:lang w:val="en-GB"/>
              </w:rPr>
              <w:t>£</w:t>
            </w:r>
          </w:p>
        </w:tc>
      </w:tr>
    </w:tbl>
    <w:p w:rsidR="00B15EA1" w:rsidRPr="004F5A8F" w:rsidRDefault="00B15EA1" w:rsidP="001129E3">
      <w:pPr>
        <w:pStyle w:val="DefaultText"/>
        <w:widowControl/>
        <w:spacing w:line="360" w:lineRule="auto"/>
        <w:rPr>
          <w:rFonts w:ascii="Arial" w:hAnsi="Arial" w:cs="Arial"/>
          <w:noProof w:val="0"/>
          <w:sz w:val="24"/>
          <w:szCs w:val="24"/>
          <w:lang w:val="en-GB"/>
        </w:rPr>
      </w:pPr>
    </w:p>
    <w:p w:rsidR="00252A30" w:rsidRPr="004F5A8F" w:rsidRDefault="002D6D86" w:rsidP="00252A30">
      <w:pPr>
        <w:pStyle w:val="Default"/>
        <w:spacing w:line="360" w:lineRule="auto"/>
        <w:ind w:left="720" w:hanging="720"/>
      </w:pPr>
      <w:r w:rsidRPr="004F5A8F">
        <w:t>10</w:t>
      </w:r>
      <w:r w:rsidR="005E77CD" w:rsidRPr="004F5A8F">
        <w:t>.2</w:t>
      </w:r>
      <w:r w:rsidR="005E77CD" w:rsidRPr="004F5A8F">
        <w:tab/>
      </w:r>
      <w:r w:rsidR="00896101" w:rsidRPr="004F5A8F">
        <w:rPr>
          <w:lang w:eastAsia="en-US"/>
        </w:rPr>
        <w:t>The Local Authority Funding Partners contribution (including Host Authority) will equal at least 25% of Eligible Costs for core functions listed in sub clause 8.1 in any one year.</w:t>
      </w:r>
      <w:r w:rsidRPr="004F5A8F">
        <w:t xml:space="preserve"> </w:t>
      </w:r>
      <w:r w:rsidR="00B61C84" w:rsidRPr="004F5A8F">
        <w:t xml:space="preserve"> </w:t>
      </w:r>
      <w:r w:rsidR="00356C74" w:rsidRPr="004F5A8F">
        <w:t>The contribution will be paid to the Host Authority on the [insert date] in each year.</w:t>
      </w:r>
    </w:p>
    <w:p w:rsidR="00B15EA1" w:rsidRPr="004F5A8F" w:rsidRDefault="00B15EA1" w:rsidP="001129E3">
      <w:pPr>
        <w:pStyle w:val="DefaultText"/>
        <w:widowControl/>
        <w:spacing w:line="360" w:lineRule="auto"/>
        <w:rPr>
          <w:noProof w:val="0"/>
          <w:sz w:val="24"/>
          <w:szCs w:val="24"/>
          <w:lang w:val="en-GB"/>
        </w:rPr>
      </w:pPr>
    </w:p>
    <w:p w:rsidR="00B15EA1" w:rsidRPr="004F5A8F" w:rsidRDefault="005E77CD" w:rsidP="001129E3">
      <w:pPr>
        <w:pStyle w:val="DefaultText"/>
        <w:widowControl/>
        <w:spacing w:line="360" w:lineRule="auto"/>
        <w:rPr>
          <w:rFonts w:ascii="Arial" w:hAnsi="Arial" w:cs="Arial"/>
          <w:i/>
          <w:iCs/>
          <w:noProof w:val="0"/>
          <w:sz w:val="24"/>
          <w:szCs w:val="24"/>
          <w:lang w:val="en-GB"/>
        </w:rPr>
      </w:pPr>
      <w:r w:rsidRPr="004F5A8F">
        <w:rPr>
          <w:rFonts w:ascii="Arial" w:hAnsi="Arial" w:cs="Arial"/>
          <w:b/>
          <w:bCs/>
          <w:noProof w:val="0"/>
          <w:sz w:val="24"/>
          <w:szCs w:val="24"/>
          <w:lang w:val="en-GB"/>
        </w:rPr>
        <w:t>1</w:t>
      </w:r>
      <w:r w:rsidR="002D6D86" w:rsidRPr="004F5A8F">
        <w:rPr>
          <w:rFonts w:ascii="Arial" w:hAnsi="Arial" w:cs="Arial"/>
          <w:b/>
          <w:bCs/>
          <w:noProof w:val="0"/>
          <w:sz w:val="24"/>
          <w:szCs w:val="24"/>
          <w:lang w:val="en-GB"/>
        </w:rPr>
        <w:t>1</w:t>
      </w:r>
      <w:r w:rsidRPr="004F5A8F">
        <w:rPr>
          <w:rFonts w:ascii="Arial" w:hAnsi="Arial" w:cs="Arial"/>
          <w:b/>
          <w:bCs/>
          <w:noProof w:val="0"/>
          <w:sz w:val="24"/>
          <w:szCs w:val="24"/>
          <w:lang w:val="en-GB"/>
        </w:rPr>
        <w:tab/>
      </w:r>
      <w:r w:rsidR="00B15EA1" w:rsidRPr="004F5A8F">
        <w:rPr>
          <w:rFonts w:ascii="Arial" w:hAnsi="Arial" w:cs="Arial"/>
          <w:b/>
          <w:bCs/>
          <w:noProof w:val="0"/>
          <w:sz w:val="24"/>
          <w:szCs w:val="24"/>
          <w:lang w:val="en-GB"/>
        </w:rPr>
        <w:t>Termination</w:t>
      </w:r>
    </w:p>
    <w:p w:rsidR="00B15EA1" w:rsidRPr="004F5A8F" w:rsidRDefault="005E77CD"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1</w:t>
      </w:r>
      <w:r w:rsidR="002D6D86" w:rsidRPr="004F5A8F">
        <w:rPr>
          <w:rFonts w:ascii="Arial" w:hAnsi="Arial" w:cs="Arial"/>
          <w:noProof w:val="0"/>
          <w:sz w:val="24"/>
          <w:szCs w:val="24"/>
          <w:lang w:val="en-GB"/>
        </w:rPr>
        <w:t>1</w:t>
      </w:r>
      <w:r w:rsidRPr="004F5A8F">
        <w:rPr>
          <w:rFonts w:ascii="Arial" w:hAnsi="Arial" w:cs="Arial"/>
          <w:noProof w:val="0"/>
          <w:sz w:val="24"/>
          <w:szCs w:val="24"/>
          <w:lang w:val="en-GB"/>
        </w:rPr>
        <w:t>.</w:t>
      </w:r>
      <w:r w:rsidR="00356C74" w:rsidRPr="004F5A8F">
        <w:rPr>
          <w:rFonts w:ascii="Arial" w:hAnsi="Arial" w:cs="Arial"/>
          <w:noProof w:val="0"/>
          <w:sz w:val="24"/>
          <w:szCs w:val="24"/>
          <w:lang w:val="en-GB"/>
        </w:rPr>
        <w:t>1</w:t>
      </w:r>
      <w:r w:rsidRPr="004F5A8F">
        <w:rPr>
          <w:rFonts w:ascii="Arial" w:hAnsi="Arial" w:cs="Arial"/>
          <w:noProof w:val="0"/>
          <w:sz w:val="24"/>
          <w:szCs w:val="24"/>
          <w:lang w:val="en-GB"/>
        </w:rPr>
        <w:tab/>
      </w:r>
      <w:r w:rsidR="00356C74" w:rsidRPr="004F5A8F">
        <w:rPr>
          <w:rFonts w:ascii="Arial" w:hAnsi="Arial" w:cs="Arial"/>
          <w:noProof w:val="0"/>
          <w:sz w:val="24"/>
          <w:szCs w:val="24"/>
          <w:lang w:val="en-GB"/>
        </w:rPr>
        <w:t>Without prejudice to the obligations of the other Parties to each other under this Agreement, which unless otherwise agreed continue, a</w:t>
      </w:r>
      <w:r w:rsidR="00B15EA1" w:rsidRPr="004F5A8F">
        <w:rPr>
          <w:rFonts w:ascii="Arial" w:hAnsi="Arial" w:cs="Arial"/>
          <w:noProof w:val="0"/>
          <w:sz w:val="24"/>
          <w:szCs w:val="24"/>
          <w:lang w:val="en-GB"/>
        </w:rPr>
        <w:t xml:space="preserve"> </w:t>
      </w:r>
      <w:r w:rsidR="002D47EA" w:rsidRPr="004F5A8F">
        <w:rPr>
          <w:rFonts w:ascii="Arial" w:hAnsi="Arial" w:cs="Arial"/>
          <w:noProof w:val="0"/>
          <w:sz w:val="24"/>
          <w:szCs w:val="24"/>
          <w:lang w:val="en-GB"/>
        </w:rPr>
        <w:t>Party</w:t>
      </w:r>
      <w:r w:rsidR="00B15EA1" w:rsidRPr="004F5A8F">
        <w:rPr>
          <w:rFonts w:ascii="Arial" w:hAnsi="Arial" w:cs="Arial"/>
          <w:noProof w:val="0"/>
          <w:sz w:val="24"/>
          <w:szCs w:val="24"/>
          <w:lang w:val="en-GB"/>
        </w:rPr>
        <w:t xml:space="preserve"> may, by giving not less than </w:t>
      </w:r>
      <w:r w:rsidR="00B61C84" w:rsidRPr="004F5A8F">
        <w:rPr>
          <w:rFonts w:ascii="Arial" w:hAnsi="Arial" w:cs="Arial"/>
          <w:noProof w:val="0"/>
          <w:sz w:val="24"/>
          <w:szCs w:val="24"/>
          <w:lang w:val="en-GB"/>
        </w:rPr>
        <w:t>one</w:t>
      </w:r>
      <w:r w:rsidR="00647383" w:rsidRPr="004F5A8F">
        <w:rPr>
          <w:rFonts w:ascii="Arial" w:hAnsi="Arial" w:cs="Arial"/>
          <w:noProof w:val="0"/>
          <w:sz w:val="24"/>
          <w:szCs w:val="24"/>
          <w:lang w:val="en-GB"/>
        </w:rPr>
        <w:t xml:space="preserve"> </w:t>
      </w:r>
      <w:r w:rsidR="00BF6E66" w:rsidRPr="004F5A8F">
        <w:rPr>
          <w:rFonts w:ascii="Arial" w:hAnsi="Arial" w:cs="Arial"/>
          <w:noProof w:val="0"/>
          <w:sz w:val="24"/>
          <w:szCs w:val="24"/>
          <w:lang w:val="en-GB"/>
        </w:rPr>
        <w:t>year’s</w:t>
      </w:r>
      <w:r w:rsidR="00B15EA1" w:rsidRPr="004F5A8F">
        <w:rPr>
          <w:rFonts w:ascii="Arial" w:hAnsi="Arial" w:cs="Arial"/>
          <w:noProof w:val="0"/>
          <w:sz w:val="24"/>
          <w:szCs w:val="24"/>
          <w:lang w:val="en-GB"/>
        </w:rPr>
        <w:t xml:space="preserve"> written notice</w:t>
      </w:r>
      <w:r w:rsidR="00953886" w:rsidRPr="004F5A8F">
        <w:rPr>
          <w:rFonts w:ascii="Arial" w:hAnsi="Arial" w:cs="Arial"/>
          <w:noProof w:val="0"/>
          <w:sz w:val="24"/>
          <w:szCs w:val="24"/>
          <w:lang w:val="en-GB"/>
        </w:rPr>
        <w:t>,</w:t>
      </w:r>
      <w:r w:rsidR="00B15EA1" w:rsidRPr="004F5A8F">
        <w:rPr>
          <w:rFonts w:ascii="Arial" w:hAnsi="Arial" w:cs="Arial"/>
          <w:noProof w:val="0"/>
          <w:sz w:val="24"/>
          <w:szCs w:val="24"/>
          <w:lang w:val="en-GB"/>
        </w:rPr>
        <w:t xml:space="preserve"> terminate </w:t>
      </w:r>
      <w:r w:rsidR="00953886" w:rsidRPr="004F5A8F">
        <w:rPr>
          <w:rFonts w:ascii="Arial" w:hAnsi="Arial" w:cs="Arial"/>
          <w:noProof w:val="0"/>
          <w:sz w:val="24"/>
          <w:szCs w:val="24"/>
          <w:lang w:val="en-GB"/>
        </w:rPr>
        <w:t xml:space="preserve">its </w:t>
      </w:r>
      <w:r w:rsidR="00B15EA1" w:rsidRPr="004F5A8F">
        <w:rPr>
          <w:rFonts w:ascii="Arial" w:hAnsi="Arial" w:cs="Arial"/>
          <w:noProof w:val="0"/>
          <w:sz w:val="24"/>
          <w:szCs w:val="24"/>
          <w:lang w:val="en-GB"/>
        </w:rPr>
        <w:t xml:space="preserve">participation in this Agreement </w:t>
      </w:r>
      <w:r w:rsidR="00BA6D59" w:rsidRPr="004F5A8F">
        <w:rPr>
          <w:rFonts w:ascii="Arial" w:hAnsi="Arial" w:cs="Arial"/>
          <w:noProof w:val="0"/>
          <w:sz w:val="24"/>
          <w:szCs w:val="24"/>
          <w:lang w:val="en-GB"/>
        </w:rPr>
        <w:t xml:space="preserve"> </w:t>
      </w:r>
      <w:r w:rsidR="00B15EA1" w:rsidRPr="004F5A8F">
        <w:rPr>
          <w:rFonts w:ascii="Arial" w:hAnsi="Arial" w:cs="Arial"/>
          <w:noProof w:val="0"/>
          <w:sz w:val="24"/>
          <w:szCs w:val="24"/>
          <w:lang w:val="en-GB"/>
        </w:rPr>
        <w:t xml:space="preserve">setting out the reasons for termination. A review of the viability of the continuation of the </w:t>
      </w:r>
      <w:r w:rsidR="002D47EA" w:rsidRPr="004F5A8F">
        <w:rPr>
          <w:rFonts w:ascii="Arial" w:hAnsi="Arial" w:cs="Arial"/>
          <w:noProof w:val="0"/>
          <w:sz w:val="24"/>
          <w:szCs w:val="24"/>
          <w:lang w:val="en-GB"/>
        </w:rPr>
        <w:t>P</w:t>
      </w:r>
      <w:r w:rsidR="00B15EA1" w:rsidRPr="004F5A8F">
        <w:rPr>
          <w:rFonts w:ascii="Arial" w:hAnsi="Arial" w:cs="Arial"/>
          <w:noProof w:val="0"/>
          <w:sz w:val="24"/>
          <w:szCs w:val="24"/>
          <w:lang w:val="en-GB"/>
        </w:rPr>
        <w:t xml:space="preserve">artnership will be carried out by the remaining </w:t>
      </w:r>
      <w:r w:rsidR="002D47EA" w:rsidRPr="004F5A8F">
        <w:rPr>
          <w:rFonts w:ascii="Arial" w:hAnsi="Arial" w:cs="Arial"/>
          <w:noProof w:val="0"/>
          <w:sz w:val="24"/>
          <w:szCs w:val="24"/>
          <w:lang w:val="en-GB"/>
        </w:rPr>
        <w:t>Parties</w:t>
      </w:r>
      <w:r w:rsidR="00B15EA1" w:rsidRPr="004F5A8F">
        <w:rPr>
          <w:rFonts w:ascii="Arial" w:hAnsi="Arial" w:cs="Arial"/>
          <w:noProof w:val="0"/>
          <w:sz w:val="24"/>
          <w:szCs w:val="24"/>
          <w:lang w:val="en-GB"/>
        </w:rPr>
        <w:t>.</w:t>
      </w:r>
    </w:p>
    <w:p w:rsidR="00B57392" w:rsidRPr="004F5A8F" w:rsidRDefault="00B57392" w:rsidP="001129E3">
      <w:pPr>
        <w:pStyle w:val="DefaultText"/>
        <w:widowControl/>
        <w:spacing w:line="360" w:lineRule="auto"/>
        <w:ind w:left="720" w:hanging="720"/>
        <w:rPr>
          <w:rFonts w:ascii="Arial" w:hAnsi="Arial" w:cs="Arial"/>
          <w:noProof w:val="0"/>
          <w:sz w:val="24"/>
          <w:szCs w:val="24"/>
          <w:lang w:val="en-GB"/>
        </w:rPr>
      </w:pPr>
    </w:p>
    <w:p w:rsidR="00356C74" w:rsidRPr="004F5A8F" w:rsidRDefault="00356C74" w:rsidP="001129E3">
      <w:pPr>
        <w:pStyle w:val="NormalWeb"/>
        <w:spacing w:line="360" w:lineRule="auto"/>
        <w:ind w:left="624" w:hanging="624"/>
        <w:rPr>
          <w:rFonts w:ascii="Arial" w:hAnsi="Arial" w:cs="Arial"/>
          <w:lang w:val="en-GB"/>
        </w:rPr>
      </w:pPr>
      <w:r w:rsidRPr="004F5A8F">
        <w:rPr>
          <w:rFonts w:ascii="Arial" w:hAnsi="Arial" w:cs="Arial"/>
          <w:lang w:val="en-GB"/>
        </w:rPr>
        <w:t>1</w:t>
      </w:r>
      <w:r w:rsidR="002D6D86" w:rsidRPr="004F5A8F">
        <w:rPr>
          <w:rFonts w:ascii="Arial" w:hAnsi="Arial" w:cs="Arial"/>
          <w:lang w:val="en-GB"/>
        </w:rPr>
        <w:t>1</w:t>
      </w:r>
      <w:r w:rsidRPr="004F5A8F">
        <w:rPr>
          <w:rFonts w:ascii="Arial" w:hAnsi="Arial" w:cs="Arial"/>
          <w:lang w:val="en-GB"/>
        </w:rPr>
        <w:t>.2</w:t>
      </w:r>
      <w:r w:rsidRPr="004F5A8F">
        <w:rPr>
          <w:rFonts w:ascii="Arial" w:hAnsi="Arial" w:cs="Arial"/>
          <w:lang w:val="en-GB"/>
        </w:rPr>
        <w:tab/>
        <w:t xml:space="preserve">If a Party withdraws from the Agreement in accordance with </w:t>
      </w:r>
      <w:r w:rsidR="00C134F6" w:rsidRPr="004F5A8F">
        <w:rPr>
          <w:rFonts w:ascii="Arial" w:hAnsi="Arial" w:cs="Arial"/>
          <w:lang w:val="en-GB"/>
        </w:rPr>
        <w:t>clause 11.1</w:t>
      </w:r>
      <w:r w:rsidRPr="004F5A8F">
        <w:rPr>
          <w:rFonts w:ascii="Arial" w:hAnsi="Arial" w:cs="Arial"/>
          <w:lang w:val="en-GB"/>
        </w:rPr>
        <w:t xml:space="preserve"> the remaining Parties will not be required to take on the responsibility or financial liability of the withdrawing Party</w:t>
      </w:r>
      <w:r w:rsidR="00AF24A6" w:rsidRPr="004F5A8F">
        <w:rPr>
          <w:rFonts w:ascii="Arial" w:hAnsi="Arial" w:cs="Arial"/>
          <w:lang w:val="en-GB"/>
        </w:rPr>
        <w:t>. H</w:t>
      </w:r>
      <w:r w:rsidRPr="004F5A8F">
        <w:rPr>
          <w:rFonts w:ascii="Arial" w:hAnsi="Arial" w:cs="Arial"/>
          <w:lang w:val="en-GB"/>
        </w:rPr>
        <w:t xml:space="preserve">owever should the remaining Parties choose to increase their contribution, financial or otherwise, then this will be reflected in an </w:t>
      </w:r>
      <w:r w:rsidR="002D6D86" w:rsidRPr="004F5A8F">
        <w:rPr>
          <w:rFonts w:ascii="Arial" w:hAnsi="Arial" w:cs="Arial"/>
          <w:lang w:val="en-GB"/>
        </w:rPr>
        <w:t>a</w:t>
      </w:r>
      <w:r w:rsidRPr="004F5A8F">
        <w:rPr>
          <w:rFonts w:ascii="Arial" w:hAnsi="Arial" w:cs="Arial"/>
          <w:lang w:val="en-GB"/>
        </w:rPr>
        <w:t xml:space="preserve">ddendum to the Agreement, signed by all the remaining Parties. </w:t>
      </w:r>
    </w:p>
    <w:p w:rsidR="00252A30" w:rsidRPr="004F5A8F" w:rsidRDefault="00356C74" w:rsidP="00E55078">
      <w:pPr>
        <w:pStyle w:val="NormalWeb"/>
        <w:spacing w:line="360" w:lineRule="auto"/>
        <w:ind w:left="624"/>
        <w:rPr>
          <w:rFonts w:ascii="Arial" w:hAnsi="Arial" w:cs="Arial"/>
          <w:lang w:val="en-GB"/>
        </w:rPr>
      </w:pPr>
      <w:r w:rsidRPr="004F5A8F">
        <w:rPr>
          <w:rFonts w:ascii="Arial" w:hAnsi="Arial" w:cs="Arial"/>
          <w:lang w:val="en-GB"/>
        </w:rPr>
        <w:lastRenderedPageBreak/>
        <w:t>For the avoidance of doubt</w:t>
      </w:r>
      <w:r w:rsidR="00BA34ED" w:rsidRPr="004F5A8F">
        <w:rPr>
          <w:rFonts w:ascii="Arial" w:hAnsi="Arial" w:cs="Arial"/>
          <w:lang w:val="en-GB"/>
        </w:rPr>
        <w:t>, t</w:t>
      </w:r>
      <w:r w:rsidR="00BA34ED" w:rsidRPr="004F5A8F">
        <w:rPr>
          <w:rFonts w:ascii="Arial" w:hAnsi="Arial"/>
          <w:lang w:val="en-GB"/>
        </w:rPr>
        <w:t>he w</w:t>
      </w:r>
      <w:r w:rsidRPr="004F5A8F">
        <w:rPr>
          <w:rFonts w:ascii="Arial" w:hAnsi="Arial"/>
          <w:lang w:val="en-GB"/>
        </w:rPr>
        <w:t xml:space="preserve">ithdrawing Party will not be entitled to a return of any contribution made in accordance with </w:t>
      </w:r>
      <w:r w:rsidR="00C134F6" w:rsidRPr="004F5A8F">
        <w:rPr>
          <w:rFonts w:ascii="Arial" w:hAnsi="Arial"/>
          <w:lang w:val="en-GB"/>
        </w:rPr>
        <w:t>clause 9 or 10</w:t>
      </w:r>
      <w:r w:rsidR="00BA34ED" w:rsidRPr="004F5A8F">
        <w:rPr>
          <w:rFonts w:ascii="Arial" w:hAnsi="Arial"/>
          <w:lang w:val="en-GB"/>
        </w:rPr>
        <w:t xml:space="preserve"> </w:t>
      </w:r>
      <w:r w:rsidRPr="004F5A8F">
        <w:rPr>
          <w:rFonts w:ascii="Arial" w:hAnsi="Arial"/>
          <w:lang w:val="en-GB"/>
        </w:rPr>
        <w:t>for the financial year in which they serve notice of their withdrawal.</w:t>
      </w:r>
    </w:p>
    <w:p w:rsidR="00356C74" w:rsidRPr="004F5A8F" w:rsidRDefault="00356C74" w:rsidP="001129E3">
      <w:pPr>
        <w:pStyle w:val="DefaultText"/>
        <w:widowControl/>
        <w:spacing w:line="360" w:lineRule="auto"/>
        <w:ind w:left="720" w:hanging="720"/>
        <w:rPr>
          <w:rFonts w:ascii="Arial" w:hAnsi="Arial" w:cs="Arial"/>
          <w:noProof w:val="0"/>
          <w:sz w:val="24"/>
          <w:szCs w:val="24"/>
          <w:lang w:val="en-GB"/>
        </w:rPr>
      </w:pPr>
    </w:p>
    <w:p w:rsidR="00BA34ED" w:rsidRPr="004F5A8F" w:rsidRDefault="002D47EA" w:rsidP="001129E3">
      <w:pPr>
        <w:pStyle w:val="DefaultText"/>
        <w:widowControl/>
        <w:spacing w:line="360" w:lineRule="auto"/>
        <w:ind w:left="720" w:hanging="720"/>
        <w:rPr>
          <w:rFonts w:ascii="Arial" w:hAnsi="Arial" w:cs="Arial"/>
          <w:noProof w:val="0"/>
          <w:sz w:val="24"/>
          <w:szCs w:val="24"/>
          <w:lang w:val="en-GB"/>
        </w:rPr>
      </w:pPr>
      <w:r w:rsidRPr="004F5A8F">
        <w:rPr>
          <w:rFonts w:ascii="Arial" w:hAnsi="Arial" w:cs="Arial"/>
          <w:noProof w:val="0"/>
          <w:sz w:val="24"/>
          <w:szCs w:val="24"/>
          <w:lang w:val="en-GB"/>
        </w:rPr>
        <w:t>1</w:t>
      </w:r>
      <w:r w:rsidR="002D6D86" w:rsidRPr="004F5A8F">
        <w:rPr>
          <w:rFonts w:ascii="Arial" w:hAnsi="Arial" w:cs="Arial"/>
          <w:noProof w:val="0"/>
          <w:sz w:val="24"/>
          <w:szCs w:val="24"/>
          <w:lang w:val="en-GB"/>
        </w:rPr>
        <w:t>1</w:t>
      </w:r>
      <w:r w:rsidRPr="004F5A8F">
        <w:rPr>
          <w:rFonts w:ascii="Arial" w:hAnsi="Arial" w:cs="Arial"/>
          <w:noProof w:val="0"/>
          <w:sz w:val="24"/>
          <w:szCs w:val="24"/>
          <w:lang w:val="en-GB"/>
        </w:rPr>
        <w:t>.</w:t>
      </w:r>
      <w:r w:rsidR="002D6D86" w:rsidRPr="004F5A8F">
        <w:rPr>
          <w:rFonts w:ascii="Arial" w:hAnsi="Arial" w:cs="Arial"/>
          <w:noProof w:val="0"/>
          <w:sz w:val="24"/>
          <w:szCs w:val="24"/>
          <w:lang w:val="en-GB"/>
        </w:rPr>
        <w:t>3</w:t>
      </w:r>
      <w:r w:rsidRPr="004F5A8F">
        <w:rPr>
          <w:rFonts w:ascii="Arial" w:hAnsi="Arial" w:cs="Arial"/>
          <w:noProof w:val="0"/>
          <w:sz w:val="24"/>
          <w:szCs w:val="24"/>
          <w:lang w:val="en-GB"/>
        </w:rPr>
        <w:tab/>
      </w:r>
      <w:r w:rsidR="009C6ABF" w:rsidRPr="004F5A8F">
        <w:rPr>
          <w:rFonts w:ascii="Arial" w:hAnsi="Arial" w:cs="Arial"/>
          <w:noProof w:val="0"/>
          <w:sz w:val="24"/>
          <w:szCs w:val="24"/>
          <w:lang w:val="en-GB"/>
        </w:rPr>
        <w:t xml:space="preserve">The Local Authority </w:t>
      </w:r>
      <w:r w:rsidR="00953886" w:rsidRPr="004F5A8F">
        <w:rPr>
          <w:rFonts w:ascii="Arial" w:hAnsi="Arial" w:cs="Arial"/>
          <w:noProof w:val="0"/>
          <w:sz w:val="24"/>
          <w:szCs w:val="24"/>
          <w:lang w:val="en-GB"/>
        </w:rPr>
        <w:t xml:space="preserve">Funding Partners and </w:t>
      </w:r>
      <w:r w:rsidR="006727F1" w:rsidRPr="004F5A8F">
        <w:rPr>
          <w:rFonts w:ascii="Arial" w:hAnsi="Arial" w:cs="Arial"/>
          <w:noProof w:val="0"/>
          <w:sz w:val="24"/>
          <w:szCs w:val="24"/>
          <w:lang w:val="en-GB"/>
        </w:rPr>
        <w:t>Defra</w:t>
      </w:r>
      <w:r w:rsidR="005A2259" w:rsidRPr="004F5A8F">
        <w:rPr>
          <w:rFonts w:ascii="Arial" w:hAnsi="Arial" w:cs="Arial"/>
          <w:noProof w:val="0"/>
          <w:sz w:val="24"/>
          <w:szCs w:val="24"/>
          <w:lang w:val="en-GB"/>
        </w:rPr>
        <w:t xml:space="preserve"> will</w:t>
      </w:r>
      <w:r w:rsidR="00B15EA1" w:rsidRPr="004F5A8F">
        <w:rPr>
          <w:rFonts w:ascii="Arial" w:hAnsi="Arial" w:cs="Arial"/>
          <w:noProof w:val="0"/>
          <w:sz w:val="24"/>
          <w:szCs w:val="24"/>
          <w:lang w:val="en-GB"/>
        </w:rPr>
        <w:t xml:space="preserve"> pay </w:t>
      </w:r>
      <w:r w:rsidRPr="004F5A8F">
        <w:rPr>
          <w:rFonts w:ascii="Arial" w:hAnsi="Arial" w:cs="Arial"/>
          <w:noProof w:val="0"/>
          <w:sz w:val="24"/>
          <w:szCs w:val="24"/>
          <w:lang w:val="en-GB"/>
        </w:rPr>
        <w:t>contributions</w:t>
      </w:r>
      <w:r w:rsidR="00B15EA1" w:rsidRPr="004F5A8F">
        <w:rPr>
          <w:rFonts w:ascii="Arial" w:hAnsi="Arial" w:cs="Arial"/>
          <w:noProof w:val="0"/>
          <w:sz w:val="24"/>
          <w:szCs w:val="24"/>
          <w:lang w:val="en-GB"/>
        </w:rPr>
        <w:t xml:space="preserve"> in respect of inescapable contractual commitments </w:t>
      </w:r>
      <w:r w:rsidR="00F96AEE" w:rsidRPr="004F5A8F">
        <w:rPr>
          <w:rFonts w:ascii="Arial" w:hAnsi="Arial" w:cs="Arial"/>
          <w:noProof w:val="0"/>
          <w:sz w:val="24"/>
          <w:szCs w:val="24"/>
          <w:lang w:val="en-GB"/>
        </w:rPr>
        <w:t xml:space="preserve">(apart from redundancy payments that are subject to </w:t>
      </w:r>
      <w:r w:rsidR="00344677" w:rsidRPr="004F5A8F">
        <w:rPr>
          <w:rFonts w:ascii="Arial" w:hAnsi="Arial" w:cs="Arial"/>
          <w:noProof w:val="0"/>
          <w:sz w:val="24"/>
          <w:szCs w:val="24"/>
          <w:lang w:val="en-GB"/>
        </w:rPr>
        <w:t xml:space="preserve">clause </w:t>
      </w:r>
      <w:r w:rsidR="002D6D86" w:rsidRPr="004F5A8F">
        <w:rPr>
          <w:rFonts w:ascii="Arial" w:hAnsi="Arial" w:cs="Arial"/>
          <w:noProof w:val="0"/>
          <w:sz w:val="24"/>
          <w:szCs w:val="24"/>
          <w:lang w:val="en-GB"/>
        </w:rPr>
        <w:t>6</w:t>
      </w:r>
      <w:r w:rsidR="00F96AEE" w:rsidRPr="004F5A8F">
        <w:rPr>
          <w:rFonts w:ascii="Arial" w:hAnsi="Arial" w:cs="Arial"/>
          <w:noProof w:val="0"/>
          <w:sz w:val="24"/>
          <w:szCs w:val="24"/>
          <w:lang w:val="en-GB"/>
        </w:rPr>
        <w:t xml:space="preserve"> above) </w:t>
      </w:r>
      <w:r w:rsidR="00B15EA1" w:rsidRPr="004F5A8F">
        <w:rPr>
          <w:rFonts w:ascii="Arial" w:hAnsi="Arial" w:cs="Arial"/>
          <w:noProof w:val="0"/>
          <w:sz w:val="24"/>
          <w:szCs w:val="24"/>
          <w:lang w:val="en-GB"/>
        </w:rPr>
        <w:t>entered into in good faith prior to any party giving notice of termination whether or not such commitments involve expenditure after the date of termination. However, for the avoidance of doubt, the said contractual commitments shall not include contract(s) of employment or an agreement(s) to retain the services of a worker or consultant in relation to the P</w:t>
      </w:r>
      <w:r w:rsidRPr="004F5A8F">
        <w:rPr>
          <w:rFonts w:ascii="Arial" w:hAnsi="Arial" w:cs="Arial"/>
          <w:noProof w:val="0"/>
          <w:sz w:val="24"/>
          <w:szCs w:val="24"/>
          <w:lang w:val="en-GB"/>
        </w:rPr>
        <w:t>artnership</w:t>
      </w:r>
      <w:r w:rsidR="00B15EA1" w:rsidRPr="004F5A8F">
        <w:rPr>
          <w:rFonts w:ascii="Arial" w:hAnsi="Arial" w:cs="Arial"/>
          <w:noProof w:val="0"/>
          <w:sz w:val="24"/>
          <w:szCs w:val="24"/>
          <w:lang w:val="en-GB"/>
        </w:rPr>
        <w:t>.</w:t>
      </w:r>
    </w:p>
    <w:p w:rsidR="003C3883" w:rsidRPr="004F5A8F" w:rsidRDefault="001D10DF" w:rsidP="00647383">
      <w:pPr>
        <w:pStyle w:val="Heading2"/>
        <w:numPr>
          <w:ilvl w:val="0"/>
          <w:numId w:val="0"/>
        </w:numPr>
        <w:spacing w:line="360" w:lineRule="auto"/>
        <w:ind w:left="720" w:hanging="720"/>
        <w:rPr>
          <w:b w:val="0"/>
          <w:i w:val="0"/>
          <w:sz w:val="24"/>
          <w:szCs w:val="24"/>
        </w:rPr>
      </w:pPr>
      <w:r w:rsidRPr="004F5A8F">
        <w:rPr>
          <w:b w:val="0"/>
          <w:i w:val="0"/>
          <w:sz w:val="24"/>
          <w:szCs w:val="24"/>
        </w:rPr>
        <w:t>1</w:t>
      </w:r>
      <w:r w:rsidR="009C6ABF" w:rsidRPr="004F5A8F">
        <w:rPr>
          <w:b w:val="0"/>
          <w:i w:val="0"/>
          <w:sz w:val="24"/>
          <w:szCs w:val="24"/>
        </w:rPr>
        <w:t>1.4</w:t>
      </w:r>
      <w:r w:rsidR="009C6ABF" w:rsidRPr="004F5A8F">
        <w:rPr>
          <w:b w:val="0"/>
          <w:i w:val="0"/>
          <w:sz w:val="24"/>
          <w:szCs w:val="24"/>
        </w:rPr>
        <w:tab/>
      </w:r>
      <w:r w:rsidR="00BA34ED" w:rsidRPr="004F5A8F">
        <w:rPr>
          <w:b w:val="0"/>
          <w:i w:val="0"/>
          <w:sz w:val="24"/>
          <w:szCs w:val="24"/>
        </w:rPr>
        <w:t>On termination of the Agreement, a statement shall be drawn up of the remaining funds held by the Host Authority pursuant to this Agreement, together with any outstanding liability and once such statement has been agreed between the Parties, the Host Authority shall reimburse the remaining monies to the contributing Parties, pro rata to their initial contributions.</w:t>
      </w:r>
    </w:p>
    <w:p w:rsidR="00B57392" w:rsidRPr="004F5A8F" w:rsidRDefault="00B57392" w:rsidP="001129E3">
      <w:pPr>
        <w:pStyle w:val="DefaultText"/>
        <w:widowControl/>
        <w:spacing w:line="360" w:lineRule="auto"/>
        <w:ind w:left="720" w:hanging="720"/>
        <w:rPr>
          <w:rFonts w:ascii="Arial" w:hAnsi="Arial" w:cs="Arial"/>
          <w:noProof w:val="0"/>
          <w:sz w:val="24"/>
          <w:szCs w:val="24"/>
          <w:lang w:val="en-GB"/>
        </w:rPr>
      </w:pPr>
    </w:p>
    <w:p w:rsidR="003C3883" w:rsidRPr="004F5A8F" w:rsidRDefault="003C3883" w:rsidP="001129E3">
      <w:pPr>
        <w:pStyle w:val="DefaultText"/>
        <w:widowControl/>
        <w:spacing w:line="360" w:lineRule="auto"/>
        <w:ind w:left="720" w:hanging="720"/>
        <w:rPr>
          <w:rFonts w:ascii="Arial" w:hAnsi="Arial" w:cs="Arial"/>
          <w:b/>
          <w:noProof w:val="0"/>
          <w:sz w:val="24"/>
          <w:szCs w:val="24"/>
          <w:lang w:val="en-GB"/>
        </w:rPr>
      </w:pPr>
      <w:r w:rsidRPr="004F5A8F">
        <w:rPr>
          <w:rFonts w:ascii="Arial" w:hAnsi="Arial" w:cs="Arial"/>
          <w:b/>
          <w:noProof w:val="0"/>
          <w:sz w:val="24"/>
          <w:szCs w:val="24"/>
          <w:lang w:val="en-GB"/>
        </w:rPr>
        <w:t>1</w:t>
      </w:r>
      <w:r w:rsidR="009C6ABF" w:rsidRPr="004F5A8F">
        <w:rPr>
          <w:rFonts w:ascii="Arial" w:hAnsi="Arial" w:cs="Arial"/>
          <w:b/>
          <w:noProof w:val="0"/>
          <w:sz w:val="24"/>
          <w:szCs w:val="24"/>
          <w:lang w:val="en-GB"/>
        </w:rPr>
        <w:t>2</w:t>
      </w:r>
      <w:r w:rsidRPr="004F5A8F">
        <w:rPr>
          <w:rFonts w:ascii="Arial" w:hAnsi="Arial" w:cs="Arial"/>
          <w:b/>
          <w:noProof w:val="0"/>
          <w:sz w:val="24"/>
          <w:szCs w:val="24"/>
          <w:lang w:val="en-GB"/>
        </w:rPr>
        <w:t>.</w:t>
      </w:r>
      <w:r w:rsidRPr="004F5A8F">
        <w:rPr>
          <w:rFonts w:ascii="Arial" w:hAnsi="Arial" w:cs="Arial"/>
          <w:b/>
          <w:noProof w:val="0"/>
          <w:sz w:val="24"/>
          <w:szCs w:val="24"/>
          <w:lang w:val="en-GB"/>
        </w:rPr>
        <w:tab/>
        <w:t>Communication</w:t>
      </w:r>
    </w:p>
    <w:p w:rsidR="00B15EA1" w:rsidRPr="004F5A8F" w:rsidRDefault="003C3883" w:rsidP="001129E3">
      <w:pPr>
        <w:pStyle w:val="DefaultText"/>
        <w:widowControl/>
        <w:spacing w:line="360" w:lineRule="auto"/>
        <w:ind w:left="720" w:hanging="720"/>
        <w:rPr>
          <w:rFonts w:ascii="Arial" w:hAnsi="Arial" w:cs="Arial"/>
          <w:iCs/>
          <w:noProof w:val="0"/>
          <w:sz w:val="24"/>
          <w:szCs w:val="24"/>
          <w:lang w:val="en-GB"/>
        </w:rPr>
      </w:pPr>
      <w:r w:rsidRPr="004F5A8F">
        <w:rPr>
          <w:rFonts w:ascii="Arial" w:hAnsi="Arial" w:cs="Arial"/>
          <w:iCs/>
          <w:noProof w:val="0"/>
          <w:sz w:val="24"/>
          <w:szCs w:val="24"/>
          <w:lang w:val="en-GB"/>
        </w:rPr>
        <w:t>1</w:t>
      </w:r>
      <w:r w:rsidR="009C6ABF" w:rsidRPr="004F5A8F">
        <w:rPr>
          <w:rFonts w:ascii="Arial" w:hAnsi="Arial" w:cs="Arial"/>
          <w:iCs/>
          <w:noProof w:val="0"/>
          <w:sz w:val="24"/>
          <w:szCs w:val="24"/>
          <w:lang w:val="en-GB"/>
        </w:rPr>
        <w:t>2</w:t>
      </w:r>
      <w:r w:rsidRPr="004F5A8F">
        <w:rPr>
          <w:rFonts w:ascii="Arial" w:hAnsi="Arial" w:cs="Arial"/>
          <w:iCs/>
          <w:noProof w:val="0"/>
          <w:sz w:val="24"/>
          <w:szCs w:val="24"/>
          <w:lang w:val="en-GB"/>
        </w:rPr>
        <w:t>.1</w:t>
      </w:r>
      <w:r w:rsidRPr="004F5A8F">
        <w:rPr>
          <w:rFonts w:ascii="Arial" w:hAnsi="Arial" w:cs="Arial"/>
          <w:iCs/>
          <w:noProof w:val="0"/>
          <w:sz w:val="24"/>
          <w:szCs w:val="24"/>
          <w:lang w:val="en-GB"/>
        </w:rPr>
        <w:tab/>
        <w:t>For the purposes of this Agreement the following are lead contacts for each of the Parties contactable at the address given:</w:t>
      </w:r>
    </w:p>
    <w:p w:rsidR="003C3883" w:rsidRPr="004F5A8F" w:rsidRDefault="003C3883" w:rsidP="001129E3">
      <w:pPr>
        <w:pStyle w:val="DefaultText"/>
        <w:widowControl/>
        <w:spacing w:line="360" w:lineRule="auto"/>
        <w:ind w:left="720"/>
        <w:rPr>
          <w:rFonts w:ascii="Arial" w:hAnsi="Arial" w:cs="Arial"/>
          <w:iCs/>
          <w:noProof w:val="0"/>
          <w:sz w:val="24"/>
          <w:szCs w:val="24"/>
          <w:lang w:val="en-GB"/>
        </w:rPr>
      </w:pPr>
      <w:r w:rsidRPr="004F5A8F">
        <w:rPr>
          <w:rFonts w:ascii="Arial" w:hAnsi="Arial" w:cs="Arial"/>
          <w:iCs/>
          <w:noProof w:val="0"/>
          <w:sz w:val="24"/>
          <w:szCs w:val="24"/>
          <w:lang w:val="en-GB"/>
        </w:rPr>
        <w:t>1</w:t>
      </w:r>
      <w:r w:rsidR="009C6ABF" w:rsidRPr="004F5A8F">
        <w:rPr>
          <w:rFonts w:ascii="Arial" w:hAnsi="Arial" w:cs="Arial"/>
          <w:iCs/>
          <w:noProof w:val="0"/>
          <w:sz w:val="24"/>
          <w:szCs w:val="24"/>
          <w:lang w:val="en-GB"/>
        </w:rPr>
        <w:t>2</w:t>
      </w:r>
      <w:r w:rsidRPr="004F5A8F">
        <w:rPr>
          <w:rFonts w:ascii="Arial" w:hAnsi="Arial" w:cs="Arial"/>
          <w:iCs/>
          <w:noProof w:val="0"/>
          <w:sz w:val="24"/>
          <w:szCs w:val="24"/>
          <w:lang w:val="en-GB"/>
        </w:rPr>
        <w:t>.1.1</w:t>
      </w:r>
      <w:r w:rsidRPr="004F5A8F">
        <w:rPr>
          <w:rFonts w:ascii="Arial" w:hAnsi="Arial" w:cs="Arial"/>
          <w:iCs/>
          <w:noProof w:val="0"/>
          <w:sz w:val="24"/>
          <w:szCs w:val="24"/>
          <w:lang w:val="en-GB"/>
        </w:rPr>
        <w:tab/>
      </w:r>
      <w:r w:rsidR="006727F1" w:rsidRPr="004F5A8F">
        <w:rPr>
          <w:rFonts w:ascii="Arial" w:hAnsi="Arial" w:cs="Arial"/>
          <w:iCs/>
          <w:noProof w:val="0"/>
          <w:sz w:val="24"/>
          <w:szCs w:val="24"/>
          <w:lang w:val="en-GB"/>
        </w:rPr>
        <w:t>Defra</w:t>
      </w:r>
      <w:r w:rsidRPr="004F5A8F">
        <w:rPr>
          <w:rFonts w:ascii="Arial" w:hAnsi="Arial" w:cs="Arial"/>
          <w:iCs/>
          <w:noProof w:val="0"/>
          <w:sz w:val="24"/>
          <w:szCs w:val="24"/>
          <w:lang w:val="en-GB"/>
        </w:rPr>
        <w:t xml:space="preserve"> [                               ]</w:t>
      </w:r>
    </w:p>
    <w:p w:rsidR="003C3883" w:rsidRPr="004F5A8F" w:rsidRDefault="003C3883" w:rsidP="001129E3">
      <w:pPr>
        <w:pStyle w:val="DefaultText"/>
        <w:widowControl/>
        <w:spacing w:line="360" w:lineRule="auto"/>
        <w:ind w:left="720"/>
        <w:rPr>
          <w:rFonts w:ascii="Arial" w:hAnsi="Arial" w:cs="Arial"/>
          <w:iCs/>
          <w:noProof w:val="0"/>
          <w:sz w:val="24"/>
          <w:szCs w:val="24"/>
          <w:lang w:val="en-GB"/>
        </w:rPr>
      </w:pPr>
      <w:r w:rsidRPr="004F5A8F">
        <w:rPr>
          <w:rFonts w:ascii="Arial" w:hAnsi="Arial" w:cs="Arial"/>
          <w:iCs/>
          <w:noProof w:val="0"/>
          <w:sz w:val="24"/>
          <w:szCs w:val="24"/>
          <w:lang w:val="en-GB"/>
        </w:rPr>
        <w:t>1</w:t>
      </w:r>
      <w:r w:rsidR="009C6ABF" w:rsidRPr="004F5A8F">
        <w:rPr>
          <w:rFonts w:ascii="Arial" w:hAnsi="Arial" w:cs="Arial"/>
          <w:iCs/>
          <w:noProof w:val="0"/>
          <w:sz w:val="24"/>
          <w:szCs w:val="24"/>
          <w:lang w:val="en-GB"/>
        </w:rPr>
        <w:t>2</w:t>
      </w:r>
      <w:r w:rsidRPr="004F5A8F">
        <w:rPr>
          <w:rFonts w:ascii="Arial" w:hAnsi="Arial" w:cs="Arial"/>
          <w:iCs/>
          <w:noProof w:val="0"/>
          <w:sz w:val="24"/>
          <w:szCs w:val="24"/>
          <w:lang w:val="en-GB"/>
        </w:rPr>
        <w:t>.1.2</w:t>
      </w:r>
      <w:r w:rsidRPr="004F5A8F">
        <w:rPr>
          <w:rFonts w:ascii="Arial" w:hAnsi="Arial" w:cs="Arial"/>
          <w:iCs/>
          <w:noProof w:val="0"/>
          <w:sz w:val="24"/>
          <w:szCs w:val="24"/>
          <w:lang w:val="en-GB"/>
        </w:rPr>
        <w:tab/>
        <w:t>Host Authority    [                                ]</w:t>
      </w:r>
    </w:p>
    <w:p w:rsidR="003C3883" w:rsidRPr="004F5A8F" w:rsidRDefault="003C3883" w:rsidP="001129E3">
      <w:pPr>
        <w:pStyle w:val="DefaultText"/>
        <w:widowControl/>
        <w:spacing w:line="360" w:lineRule="auto"/>
        <w:ind w:left="720"/>
        <w:rPr>
          <w:rFonts w:ascii="Arial" w:hAnsi="Arial" w:cs="Arial"/>
          <w:iCs/>
          <w:noProof w:val="0"/>
          <w:sz w:val="24"/>
          <w:szCs w:val="24"/>
          <w:lang w:val="en-GB"/>
        </w:rPr>
      </w:pPr>
      <w:r w:rsidRPr="004F5A8F">
        <w:rPr>
          <w:rFonts w:ascii="Arial" w:hAnsi="Arial" w:cs="Arial"/>
          <w:iCs/>
          <w:noProof w:val="0"/>
          <w:sz w:val="24"/>
          <w:szCs w:val="24"/>
          <w:lang w:val="en-GB"/>
        </w:rPr>
        <w:t>1</w:t>
      </w:r>
      <w:r w:rsidR="009C6ABF" w:rsidRPr="004F5A8F">
        <w:rPr>
          <w:rFonts w:ascii="Arial" w:hAnsi="Arial" w:cs="Arial"/>
          <w:iCs/>
          <w:noProof w:val="0"/>
          <w:sz w:val="24"/>
          <w:szCs w:val="24"/>
          <w:lang w:val="en-GB"/>
        </w:rPr>
        <w:t>2</w:t>
      </w:r>
      <w:r w:rsidRPr="004F5A8F">
        <w:rPr>
          <w:rFonts w:ascii="Arial" w:hAnsi="Arial" w:cs="Arial"/>
          <w:iCs/>
          <w:noProof w:val="0"/>
          <w:sz w:val="24"/>
          <w:szCs w:val="24"/>
          <w:lang w:val="en-GB"/>
        </w:rPr>
        <w:t>.1.3</w:t>
      </w:r>
      <w:r w:rsidRPr="004F5A8F">
        <w:rPr>
          <w:rFonts w:ascii="Arial" w:hAnsi="Arial" w:cs="Arial"/>
          <w:iCs/>
          <w:noProof w:val="0"/>
          <w:sz w:val="24"/>
          <w:szCs w:val="24"/>
          <w:lang w:val="en-GB"/>
        </w:rPr>
        <w:tab/>
        <w:t>[Local Authority name</w:t>
      </w:r>
      <w:proofErr w:type="gramStart"/>
      <w:r w:rsidRPr="004F5A8F">
        <w:rPr>
          <w:rFonts w:ascii="Arial" w:hAnsi="Arial" w:cs="Arial"/>
          <w:iCs/>
          <w:noProof w:val="0"/>
          <w:sz w:val="24"/>
          <w:szCs w:val="24"/>
          <w:lang w:val="en-GB"/>
        </w:rPr>
        <w:t>]  [</w:t>
      </w:r>
      <w:proofErr w:type="gramEnd"/>
      <w:r w:rsidRPr="004F5A8F">
        <w:rPr>
          <w:rFonts w:ascii="Arial" w:hAnsi="Arial" w:cs="Arial"/>
          <w:iCs/>
          <w:noProof w:val="0"/>
          <w:sz w:val="24"/>
          <w:szCs w:val="24"/>
          <w:lang w:val="en-GB"/>
        </w:rPr>
        <w:t xml:space="preserve">                                   ]</w:t>
      </w:r>
    </w:p>
    <w:p w:rsidR="003C3883" w:rsidRPr="004F5A8F" w:rsidRDefault="003C3883" w:rsidP="001129E3">
      <w:pPr>
        <w:pStyle w:val="DefaultText"/>
        <w:widowControl/>
        <w:spacing w:line="360" w:lineRule="auto"/>
        <w:ind w:left="720"/>
        <w:rPr>
          <w:rFonts w:ascii="Arial" w:hAnsi="Arial" w:cs="Arial"/>
          <w:iCs/>
          <w:noProof w:val="0"/>
          <w:sz w:val="24"/>
          <w:szCs w:val="24"/>
          <w:lang w:val="en-GB"/>
        </w:rPr>
      </w:pPr>
      <w:r w:rsidRPr="004F5A8F">
        <w:rPr>
          <w:rFonts w:ascii="Arial" w:hAnsi="Arial" w:cs="Arial"/>
          <w:iCs/>
          <w:noProof w:val="0"/>
          <w:sz w:val="24"/>
          <w:szCs w:val="24"/>
          <w:lang w:val="en-GB"/>
        </w:rPr>
        <w:t>1</w:t>
      </w:r>
      <w:r w:rsidR="009C6ABF" w:rsidRPr="004F5A8F">
        <w:rPr>
          <w:rFonts w:ascii="Arial" w:hAnsi="Arial" w:cs="Arial"/>
          <w:iCs/>
          <w:noProof w:val="0"/>
          <w:sz w:val="24"/>
          <w:szCs w:val="24"/>
          <w:lang w:val="en-GB"/>
        </w:rPr>
        <w:t>2</w:t>
      </w:r>
      <w:r w:rsidRPr="004F5A8F">
        <w:rPr>
          <w:rFonts w:ascii="Arial" w:hAnsi="Arial" w:cs="Arial"/>
          <w:iCs/>
          <w:noProof w:val="0"/>
          <w:sz w:val="24"/>
          <w:szCs w:val="24"/>
          <w:lang w:val="en-GB"/>
        </w:rPr>
        <w:t>.1.4</w:t>
      </w:r>
      <w:r w:rsidRPr="004F5A8F">
        <w:rPr>
          <w:rFonts w:ascii="Arial" w:hAnsi="Arial" w:cs="Arial"/>
          <w:iCs/>
          <w:noProof w:val="0"/>
          <w:sz w:val="24"/>
          <w:szCs w:val="24"/>
          <w:lang w:val="en-GB"/>
        </w:rPr>
        <w:tab/>
        <w:t>[Local Authority name</w:t>
      </w:r>
      <w:proofErr w:type="gramStart"/>
      <w:r w:rsidRPr="004F5A8F">
        <w:rPr>
          <w:rFonts w:ascii="Arial" w:hAnsi="Arial" w:cs="Arial"/>
          <w:iCs/>
          <w:noProof w:val="0"/>
          <w:sz w:val="24"/>
          <w:szCs w:val="24"/>
          <w:lang w:val="en-GB"/>
        </w:rPr>
        <w:t>]  [</w:t>
      </w:r>
      <w:proofErr w:type="gramEnd"/>
      <w:r w:rsidRPr="004F5A8F">
        <w:rPr>
          <w:rFonts w:ascii="Arial" w:hAnsi="Arial" w:cs="Arial"/>
          <w:iCs/>
          <w:noProof w:val="0"/>
          <w:sz w:val="24"/>
          <w:szCs w:val="24"/>
          <w:lang w:val="en-GB"/>
        </w:rPr>
        <w:t xml:space="preserve">                                   ]</w:t>
      </w:r>
    </w:p>
    <w:p w:rsidR="003C3883" w:rsidRPr="004F5A8F" w:rsidRDefault="003C3883" w:rsidP="001129E3">
      <w:pPr>
        <w:pStyle w:val="DefaultText"/>
        <w:widowControl/>
        <w:spacing w:line="360" w:lineRule="auto"/>
        <w:ind w:left="720"/>
        <w:rPr>
          <w:rFonts w:ascii="Arial" w:hAnsi="Arial" w:cs="Arial"/>
          <w:iCs/>
          <w:noProof w:val="0"/>
          <w:sz w:val="24"/>
          <w:szCs w:val="24"/>
          <w:lang w:val="en-GB"/>
        </w:rPr>
      </w:pPr>
      <w:r w:rsidRPr="004F5A8F">
        <w:rPr>
          <w:rFonts w:ascii="Arial" w:hAnsi="Arial" w:cs="Arial"/>
          <w:iCs/>
          <w:noProof w:val="0"/>
          <w:sz w:val="24"/>
          <w:szCs w:val="24"/>
          <w:lang w:val="en-GB"/>
        </w:rPr>
        <w:t>1</w:t>
      </w:r>
      <w:r w:rsidR="009C6ABF" w:rsidRPr="004F5A8F">
        <w:rPr>
          <w:rFonts w:ascii="Arial" w:hAnsi="Arial" w:cs="Arial"/>
          <w:iCs/>
          <w:noProof w:val="0"/>
          <w:sz w:val="24"/>
          <w:szCs w:val="24"/>
          <w:lang w:val="en-GB"/>
        </w:rPr>
        <w:t>2</w:t>
      </w:r>
      <w:r w:rsidRPr="004F5A8F">
        <w:rPr>
          <w:rFonts w:ascii="Arial" w:hAnsi="Arial" w:cs="Arial"/>
          <w:iCs/>
          <w:noProof w:val="0"/>
          <w:sz w:val="24"/>
          <w:szCs w:val="24"/>
          <w:lang w:val="en-GB"/>
        </w:rPr>
        <w:t>.1.5</w:t>
      </w:r>
      <w:r w:rsidRPr="004F5A8F">
        <w:rPr>
          <w:rFonts w:ascii="Arial" w:hAnsi="Arial" w:cs="Arial"/>
          <w:iCs/>
          <w:noProof w:val="0"/>
          <w:sz w:val="24"/>
          <w:szCs w:val="24"/>
          <w:lang w:val="en-GB"/>
        </w:rPr>
        <w:tab/>
        <w:t>[Local Authority name</w:t>
      </w:r>
      <w:proofErr w:type="gramStart"/>
      <w:r w:rsidRPr="004F5A8F">
        <w:rPr>
          <w:rFonts w:ascii="Arial" w:hAnsi="Arial" w:cs="Arial"/>
          <w:iCs/>
          <w:noProof w:val="0"/>
          <w:sz w:val="24"/>
          <w:szCs w:val="24"/>
          <w:lang w:val="en-GB"/>
        </w:rPr>
        <w:t>]  [</w:t>
      </w:r>
      <w:proofErr w:type="gramEnd"/>
      <w:r w:rsidRPr="004F5A8F">
        <w:rPr>
          <w:rFonts w:ascii="Arial" w:hAnsi="Arial" w:cs="Arial"/>
          <w:iCs/>
          <w:noProof w:val="0"/>
          <w:sz w:val="24"/>
          <w:szCs w:val="24"/>
          <w:lang w:val="en-GB"/>
        </w:rPr>
        <w:t xml:space="preserve">                                   ]</w:t>
      </w:r>
    </w:p>
    <w:p w:rsidR="003C3883" w:rsidRPr="004F5A8F" w:rsidRDefault="003C3883" w:rsidP="001129E3">
      <w:pPr>
        <w:pStyle w:val="DefaultText"/>
        <w:widowControl/>
        <w:spacing w:line="360" w:lineRule="auto"/>
        <w:ind w:left="720"/>
        <w:rPr>
          <w:rFonts w:ascii="Arial" w:hAnsi="Arial" w:cs="Arial"/>
          <w:iCs/>
          <w:noProof w:val="0"/>
          <w:sz w:val="24"/>
          <w:szCs w:val="24"/>
          <w:lang w:val="en-GB"/>
        </w:rPr>
      </w:pPr>
    </w:p>
    <w:p w:rsidR="00B15EA1" w:rsidRPr="004F5A8F" w:rsidRDefault="00F84AE5" w:rsidP="001129E3">
      <w:pPr>
        <w:pStyle w:val="DefaultText"/>
        <w:widowControl/>
        <w:spacing w:line="360" w:lineRule="auto"/>
        <w:rPr>
          <w:rFonts w:ascii="Arial" w:hAnsi="Arial" w:cs="Arial"/>
          <w:iCs/>
          <w:noProof w:val="0"/>
          <w:sz w:val="24"/>
          <w:szCs w:val="24"/>
          <w:lang w:val="en-GB"/>
        </w:rPr>
      </w:pPr>
      <w:r w:rsidRPr="004F5A8F">
        <w:rPr>
          <w:rFonts w:ascii="Arial" w:hAnsi="Arial" w:cs="Arial"/>
          <w:b/>
          <w:bCs/>
          <w:noProof w:val="0"/>
          <w:sz w:val="24"/>
          <w:szCs w:val="24"/>
          <w:lang w:val="en-GB"/>
        </w:rPr>
        <w:t>1</w:t>
      </w:r>
      <w:r w:rsidR="009C6ABF" w:rsidRPr="004F5A8F">
        <w:rPr>
          <w:rFonts w:ascii="Arial" w:hAnsi="Arial" w:cs="Arial"/>
          <w:b/>
          <w:bCs/>
          <w:noProof w:val="0"/>
          <w:sz w:val="24"/>
          <w:szCs w:val="24"/>
          <w:lang w:val="en-GB"/>
        </w:rPr>
        <w:t>3</w:t>
      </w:r>
      <w:r w:rsidR="002D47EA" w:rsidRPr="004F5A8F">
        <w:rPr>
          <w:rFonts w:ascii="Arial" w:hAnsi="Arial" w:cs="Arial"/>
          <w:b/>
          <w:bCs/>
          <w:noProof w:val="0"/>
          <w:sz w:val="24"/>
          <w:szCs w:val="24"/>
          <w:lang w:val="en-GB"/>
        </w:rPr>
        <w:t>.</w:t>
      </w:r>
      <w:r w:rsidR="002D47EA" w:rsidRPr="004F5A8F">
        <w:rPr>
          <w:rFonts w:ascii="Arial" w:hAnsi="Arial" w:cs="Arial"/>
          <w:b/>
          <w:bCs/>
          <w:noProof w:val="0"/>
          <w:sz w:val="24"/>
          <w:szCs w:val="24"/>
          <w:lang w:val="en-GB"/>
        </w:rPr>
        <w:tab/>
      </w:r>
      <w:r w:rsidR="00B60DB3" w:rsidRPr="004F5A8F">
        <w:rPr>
          <w:rFonts w:ascii="Arial" w:hAnsi="Arial" w:cs="Arial"/>
          <w:b/>
          <w:bCs/>
          <w:noProof w:val="0"/>
          <w:sz w:val="24"/>
          <w:szCs w:val="24"/>
          <w:lang w:val="en-GB"/>
        </w:rPr>
        <w:t>Jurisdiction</w:t>
      </w:r>
    </w:p>
    <w:p w:rsidR="00D927C7" w:rsidRPr="004F5A8F" w:rsidRDefault="002D47EA" w:rsidP="001129E3">
      <w:pPr>
        <w:tabs>
          <w:tab w:val="num" w:pos="900"/>
        </w:tabs>
        <w:spacing w:line="360" w:lineRule="auto"/>
        <w:ind w:left="720" w:hanging="720"/>
        <w:jc w:val="both"/>
      </w:pPr>
      <w:r w:rsidRPr="004F5A8F">
        <w:t>1</w:t>
      </w:r>
      <w:r w:rsidR="009C6ABF" w:rsidRPr="004F5A8F">
        <w:t>3</w:t>
      </w:r>
      <w:r w:rsidRPr="004F5A8F">
        <w:t>.1</w:t>
      </w:r>
      <w:r w:rsidRPr="004F5A8F">
        <w:tab/>
        <w:t>A</w:t>
      </w:r>
      <w:r w:rsidR="00D927C7" w:rsidRPr="004F5A8F">
        <w:t xml:space="preserve">ll disputes or claims arising out of or in connection with the activities of the parties </w:t>
      </w:r>
      <w:r w:rsidRPr="004F5A8F">
        <w:t>under this Agreement</w:t>
      </w:r>
      <w:r w:rsidR="00D927C7" w:rsidRPr="004F5A8F">
        <w:t xml:space="preserve"> shall be governed by and construed in accordance with the law of England.</w:t>
      </w:r>
    </w:p>
    <w:p w:rsidR="00B60DB3" w:rsidRDefault="00B60DB3" w:rsidP="001129E3">
      <w:pPr>
        <w:spacing w:line="360" w:lineRule="auto"/>
        <w:jc w:val="both"/>
        <w:rPr>
          <w:rFonts w:cs="Arial"/>
          <w:b/>
        </w:rPr>
      </w:pPr>
    </w:p>
    <w:p w:rsidR="004F5A8F" w:rsidRPr="004F5A8F" w:rsidRDefault="004F5A8F" w:rsidP="001129E3">
      <w:pPr>
        <w:spacing w:line="360" w:lineRule="auto"/>
        <w:jc w:val="both"/>
        <w:rPr>
          <w:rFonts w:cs="Arial"/>
          <w:b/>
        </w:rPr>
      </w:pPr>
    </w:p>
    <w:p w:rsidR="00B60DB3" w:rsidRPr="004F5A8F" w:rsidRDefault="00B60DB3" w:rsidP="001129E3">
      <w:pPr>
        <w:spacing w:line="360" w:lineRule="auto"/>
        <w:jc w:val="both"/>
        <w:rPr>
          <w:rFonts w:cs="Arial"/>
          <w:b/>
        </w:rPr>
      </w:pPr>
      <w:r w:rsidRPr="004F5A8F">
        <w:rPr>
          <w:rFonts w:cs="Arial"/>
          <w:b/>
        </w:rPr>
        <w:lastRenderedPageBreak/>
        <w:t>1</w:t>
      </w:r>
      <w:r w:rsidR="009C6ABF" w:rsidRPr="004F5A8F">
        <w:rPr>
          <w:rFonts w:cs="Arial"/>
          <w:b/>
        </w:rPr>
        <w:t>4</w:t>
      </w:r>
      <w:r w:rsidRPr="004F5A8F">
        <w:rPr>
          <w:rFonts w:cs="Arial"/>
          <w:b/>
        </w:rPr>
        <w:t>.</w:t>
      </w:r>
      <w:r w:rsidRPr="004F5A8F">
        <w:rPr>
          <w:rFonts w:cs="Arial"/>
          <w:b/>
        </w:rPr>
        <w:tab/>
        <w:t>Reconciliation of Disagreement</w:t>
      </w:r>
    </w:p>
    <w:p w:rsidR="00B60DB3" w:rsidRPr="004F5A8F" w:rsidRDefault="00B60DB3" w:rsidP="00C372A7">
      <w:pPr>
        <w:numPr>
          <w:ilvl w:val="1"/>
          <w:numId w:val="8"/>
        </w:numPr>
        <w:tabs>
          <w:tab w:val="clear" w:pos="435"/>
          <w:tab w:val="num" w:pos="709"/>
        </w:tabs>
        <w:spacing w:line="360" w:lineRule="auto"/>
        <w:ind w:left="709" w:hanging="709"/>
        <w:jc w:val="both"/>
        <w:rPr>
          <w:rFonts w:cs="Arial"/>
        </w:rPr>
      </w:pPr>
      <w:r w:rsidRPr="004F5A8F">
        <w:rPr>
          <w:rFonts w:cs="Arial"/>
        </w:rPr>
        <w:t xml:space="preserve">Any disagreements will normally be resolved amicably at working level.  In the event of failure to reach consensus </w:t>
      </w:r>
      <w:r w:rsidR="002358AA" w:rsidRPr="004F5A8F">
        <w:rPr>
          <w:rFonts w:cs="Arial"/>
        </w:rPr>
        <w:t>between the Parties</w:t>
      </w:r>
      <w:r w:rsidRPr="004F5A8F">
        <w:rPr>
          <w:rFonts w:cs="Arial"/>
        </w:rPr>
        <w:t xml:space="preserve"> then such failure shall be handled in the following manner:</w:t>
      </w:r>
    </w:p>
    <w:p w:rsidR="00B60DB3" w:rsidRPr="004F5A8F" w:rsidRDefault="00B60DB3" w:rsidP="00C372A7">
      <w:pPr>
        <w:numPr>
          <w:ilvl w:val="2"/>
          <w:numId w:val="8"/>
        </w:numPr>
        <w:spacing w:line="360" w:lineRule="auto"/>
        <w:jc w:val="both"/>
        <w:rPr>
          <w:rFonts w:cs="Arial"/>
        </w:rPr>
      </w:pPr>
      <w:r w:rsidRPr="004F5A8F">
        <w:rPr>
          <w:rFonts w:cs="Arial"/>
        </w:rPr>
        <w:t xml:space="preserve">The dispute shall in the first instance be referred to the relevant </w:t>
      </w:r>
      <w:r w:rsidR="009F6BA3" w:rsidRPr="004F5A8F">
        <w:rPr>
          <w:rFonts w:cs="Arial"/>
        </w:rPr>
        <w:t>P</w:t>
      </w:r>
      <w:r w:rsidRPr="004F5A8F">
        <w:rPr>
          <w:rFonts w:cs="Arial"/>
        </w:rPr>
        <w:t>art</w:t>
      </w:r>
      <w:r w:rsidR="00BD5CD2" w:rsidRPr="004F5A8F">
        <w:rPr>
          <w:rFonts w:cs="Arial"/>
        </w:rPr>
        <w:t>ies’</w:t>
      </w:r>
      <w:r w:rsidRPr="004F5A8F">
        <w:rPr>
          <w:rFonts w:cs="Arial"/>
        </w:rPr>
        <w:t xml:space="preserve"> Project Executive officer or manager in the organisation of similar standing for resolution at a meeting to be arranged as soon as practicable after the failure to reach consensus arises, but in any event within ten business days;</w:t>
      </w:r>
    </w:p>
    <w:p w:rsidR="00B60DB3" w:rsidRPr="004F5A8F" w:rsidRDefault="00B60DB3" w:rsidP="00C372A7">
      <w:pPr>
        <w:numPr>
          <w:ilvl w:val="1"/>
          <w:numId w:val="8"/>
        </w:numPr>
        <w:tabs>
          <w:tab w:val="clear" w:pos="435"/>
          <w:tab w:val="num" w:pos="709"/>
        </w:tabs>
        <w:spacing w:line="360" w:lineRule="auto"/>
        <w:ind w:left="709" w:hanging="709"/>
        <w:jc w:val="both"/>
        <w:rPr>
          <w:rFonts w:cs="Arial"/>
        </w:rPr>
      </w:pPr>
      <w:r w:rsidRPr="004F5A8F">
        <w:rPr>
          <w:rFonts w:cs="Arial"/>
        </w:rPr>
        <w:t>If the dispute cannot be resolved in accordance with 1</w:t>
      </w:r>
      <w:r w:rsidR="009C6ABF" w:rsidRPr="004F5A8F">
        <w:rPr>
          <w:rFonts w:cs="Arial"/>
        </w:rPr>
        <w:t>4</w:t>
      </w:r>
      <w:r w:rsidRPr="004F5A8F">
        <w:rPr>
          <w:rFonts w:cs="Arial"/>
        </w:rPr>
        <w:t xml:space="preserve">.1.1 above within ten business days after such referral, or within any other period agreed between the Parties then the dispute shall be referred to </w:t>
      </w:r>
      <w:r w:rsidR="00BD5CD2" w:rsidRPr="004F5A8F">
        <w:rPr>
          <w:rFonts w:cs="Arial"/>
        </w:rPr>
        <w:t>the relevant Parties’ Legal Advisors</w:t>
      </w:r>
      <w:r w:rsidRPr="004F5A8F">
        <w:rPr>
          <w:rFonts w:cs="Arial"/>
        </w:rPr>
        <w:t xml:space="preserve"> for resolution at a meeting to be arranged as soon as practicable after such referral, but in any event within ten business days;</w:t>
      </w:r>
    </w:p>
    <w:p w:rsidR="00B60DB3" w:rsidRPr="004F5A8F" w:rsidRDefault="00B60DB3" w:rsidP="00C372A7">
      <w:pPr>
        <w:numPr>
          <w:ilvl w:val="1"/>
          <w:numId w:val="8"/>
        </w:numPr>
        <w:tabs>
          <w:tab w:val="clear" w:pos="435"/>
          <w:tab w:val="num" w:pos="709"/>
        </w:tabs>
        <w:spacing w:line="360" w:lineRule="auto"/>
        <w:ind w:left="709" w:hanging="709"/>
        <w:jc w:val="both"/>
        <w:rPr>
          <w:rFonts w:cs="Arial"/>
        </w:rPr>
      </w:pPr>
      <w:r w:rsidRPr="004F5A8F">
        <w:rPr>
          <w:rFonts w:cs="Arial"/>
        </w:rPr>
        <w:t>If the dispute has not been resolved following a referral in accordance with 1</w:t>
      </w:r>
      <w:r w:rsidR="009C6ABF" w:rsidRPr="004F5A8F">
        <w:rPr>
          <w:rFonts w:cs="Arial"/>
        </w:rPr>
        <w:t>4</w:t>
      </w:r>
      <w:r w:rsidRPr="004F5A8F">
        <w:rPr>
          <w:rFonts w:cs="Arial"/>
        </w:rPr>
        <w:t>.1.2 the Parties shall settle the dispute by mediation in accordance with the Centre for Dispute Resolution (CEDR) Model Mediation Procedure.  Unless otherwise agreed between the Parties, the mediator will be nominated by CEDR.</w:t>
      </w:r>
    </w:p>
    <w:p w:rsidR="00B60DB3" w:rsidRPr="004F5A8F" w:rsidRDefault="00B60DB3" w:rsidP="001129E3">
      <w:pPr>
        <w:tabs>
          <w:tab w:val="num" w:pos="900"/>
        </w:tabs>
        <w:spacing w:line="360" w:lineRule="auto"/>
        <w:ind w:left="720" w:hanging="720"/>
        <w:jc w:val="both"/>
      </w:pPr>
    </w:p>
    <w:p w:rsidR="003534A2" w:rsidRPr="004F5A8F" w:rsidRDefault="00953886" w:rsidP="001129E3">
      <w:pPr>
        <w:spacing w:line="360" w:lineRule="auto"/>
        <w:jc w:val="both"/>
        <w:rPr>
          <w:rFonts w:cs="Arial"/>
          <w:b/>
        </w:rPr>
      </w:pPr>
      <w:r w:rsidRPr="004F5A8F">
        <w:rPr>
          <w:rFonts w:cs="Arial"/>
          <w:b/>
        </w:rPr>
        <w:t>1</w:t>
      </w:r>
      <w:r w:rsidR="009C6ABF" w:rsidRPr="004F5A8F">
        <w:rPr>
          <w:rFonts w:cs="Arial"/>
          <w:b/>
        </w:rPr>
        <w:t>5</w:t>
      </w:r>
      <w:r w:rsidRPr="004F5A8F">
        <w:rPr>
          <w:rFonts w:cs="Arial"/>
          <w:b/>
        </w:rPr>
        <w:t>.</w:t>
      </w:r>
      <w:r w:rsidRPr="004F5A8F">
        <w:rPr>
          <w:rFonts w:cs="Arial"/>
          <w:b/>
        </w:rPr>
        <w:tab/>
      </w:r>
      <w:r w:rsidR="003534A2" w:rsidRPr="004F5A8F">
        <w:rPr>
          <w:rFonts w:cs="Arial"/>
          <w:b/>
        </w:rPr>
        <w:t>Information</w:t>
      </w:r>
    </w:p>
    <w:p w:rsidR="003534A2" w:rsidRPr="004F5A8F" w:rsidRDefault="00953886" w:rsidP="001129E3">
      <w:pPr>
        <w:spacing w:line="360" w:lineRule="auto"/>
        <w:ind w:left="720" w:hanging="720"/>
        <w:rPr>
          <w:rFonts w:cs="Arial"/>
        </w:rPr>
      </w:pPr>
      <w:r w:rsidRPr="004F5A8F">
        <w:rPr>
          <w:rFonts w:cs="Arial"/>
        </w:rPr>
        <w:t>1</w:t>
      </w:r>
      <w:r w:rsidR="009C6ABF" w:rsidRPr="004F5A8F">
        <w:rPr>
          <w:rFonts w:cs="Arial"/>
        </w:rPr>
        <w:t>5</w:t>
      </w:r>
      <w:r w:rsidRPr="004F5A8F">
        <w:rPr>
          <w:rFonts w:cs="Arial"/>
        </w:rPr>
        <w:t>.1</w:t>
      </w:r>
      <w:r w:rsidR="003534A2" w:rsidRPr="004F5A8F">
        <w:rPr>
          <w:rFonts w:cs="Arial"/>
        </w:rPr>
        <w:tab/>
        <w:t>The Parties are subject to the requirements of the Freedom of Information Act 2000 (”FOIA”) and the Environmental Information Regulations 2004 (“EIR”) and they shall assist and co-operate with the other Parties as necessary to comply with these requirements.</w:t>
      </w:r>
    </w:p>
    <w:p w:rsidR="003534A2" w:rsidRPr="004F5A8F" w:rsidRDefault="00953886" w:rsidP="001129E3">
      <w:pPr>
        <w:pStyle w:val="Heading2"/>
        <w:keepNext w:val="0"/>
        <w:numPr>
          <w:ilvl w:val="0"/>
          <w:numId w:val="0"/>
        </w:numPr>
        <w:spacing w:before="0" w:after="0" w:line="360" w:lineRule="auto"/>
        <w:ind w:left="720" w:hanging="720"/>
        <w:jc w:val="both"/>
        <w:rPr>
          <w:b w:val="0"/>
          <w:i w:val="0"/>
          <w:sz w:val="24"/>
          <w:szCs w:val="24"/>
        </w:rPr>
      </w:pPr>
      <w:r w:rsidRPr="004F5A8F">
        <w:rPr>
          <w:b w:val="0"/>
          <w:i w:val="0"/>
          <w:sz w:val="24"/>
          <w:szCs w:val="24"/>
        </w:rPr>
        <w:t>1</w:t>
      </w:r>
      <w:r w:rsidR="009C6ABF" w:rsidRPr="004F5A8F">
        <w:rPr>
          <w:b w:val="0"/>
          <w:i w:val="0"/>
          <w:sz w:val="24"/>
          <w:szCs w:val="24"/>
        </w:rPr>
        <w:t>5</w:t>
      </w:r>
      <w:r w:rsidRPr="004F5A8F">
        <w:rPr>
          <w:b w:val="0"/>
          <w:i w:val="0"/>
          <w:sz w:val="24"/>
          <w:szCs w:val="24"/>
        </w:rPr>
        <w:t>.2</w:t>
      </w:r>
      <w:r w:rsidRPr="004F5A8F">
        <w:rPr>
          <w:b w:val="0"/>
          <w:i w:val="0"/>
          <w:sz w:val="24"/>
          <w:szCs w:val="24"/>
        </w:rPr>
        <w:tab/>
      </w:r>
      <w:r w:rsidR="003534A2" w:rsidRPr="004F5A8F">
        <w:rPr>
          <w:b w:val="0"/>
          <w:i w:val="0"/>
          <w:sz w:val="24"/>
          <w:szCs w:val="24"/>
        </w:rPr>
        <w:t>In responding to a request for information, including information in connection with the P</w:t>
      </w:r>
      <w:r w:rsidR="00BA34ED" w:rsidRPr="004F5A8F">
        <w:rPr>
          <w:b w:val="0"/>
          <w:i w:val="0"/>
          <w:sz w:val="24"/>
          <w:szCs w:val="24"/>
        </w:rPr>
        <w:t>artnership</w:t>
      </w:r>
      <w:r w:rsidR="003534A2" w:rsidRPr="004F5A8F">
        <w:rPr>
          <w:b w:val="0"/>
          <w:i w:val="0"/>
          <w:sz w:val="24"/>
          <w:szCs w:val="24"/>
        </w:rPr>
        <w:t xml:space="preserve">, a Party will use reasonable endeavours to consult with the other Parties.  Notwithstanding this the Parties acknowledge that they may be required to disclose information without consultation, or following consultation with the Parties having taken </w:t>
      </w:r>
      <w:r w:rsidR="00577047" w:rsidRPr="004F5A8F">
        <w:rPr>
          <w:b w:val="0"/>
          <w:i w:val="0"/>
          <w:sz w:val="24"/>
          <w:szCs w:val="24"/>
        </w:rPr>
        <w:t xml:space="preserve">their </w:t>
      </w:r>
      <w:r w:rsidR="003534A2" w:rsidRPr="004F5A8F">
        <w:rPr>
          <w:b w:val="0"/>
          <w:i w:val="0"/>
          <w:sz w:val="24"/>
          <w:szCs w:val="24"/>
        </w:rPr>
        <w:t>views into account.</w:t>
      </w:r>
    </w:p>
    <w:p w:rsidR="003534A2" w:rsidRPr="004F5A8F" w:rsidRDefault="00577047" w:rsidP="001129E3">
      <w:pPr>
        <w:pStyle w:val="Heading2"/>
        <w:keepNext w:val="0"/>
        <w:numPr>
          <w:ilvl w:val="0"/>
          <w:numId w:val="0"/>
        </w:numPr>
        <w:spacing w:before="0" w:after="0" w:line="360" w:lineRule="auto"/>
        <w:ind w:left="720" w:hanging="720"/>
        <w:jc w:val="both"/>
        <w:rPr>
          <w:b w:val="0"/>
          <w:i w:val="0"/>
          <w:sz w:val="24"/>
          <w:szCs w:val="24"/>
        </w:rPr>
      </w:pPr>
      <w:r w:rsidRPr="004F5A8F">
        <w:rPr>
          <w:b w:val="0"/>
          <w:i w:val="0"/>
          <w:sz w:val="24"/>
          <w:szCs w:val="24"/>
        </w:rPr>
        <w:t>1</w:t>
      </w:r>
      <w:r w:rsidR="009C6ABF" w:rsidRPr="004F5A8F">
        <w:rPr>
          <w:b w:val="0"/>
          <w:i w:val="0"/>
          <w:sz w:val="24"/>
          <w:szCs w:val="24"/>
        </w:rPr>
        <w:t>5</w:t>
      </w:r>
      <w:r w:rsidRPr="004F5A8F">
        <w:rPr>
          <w:b w:val="0"/>
          <w:i w:val="0"/>
          <w:sz w:val="24"/>
          <w:szCs w:val="24"/>
        </w:rPr>
        <w:t>.3</w:t>
      </w:r>
      <w:r w:rsidRPr="004F5A8F">
        <w:rPr>
          <w:b w:val="0"/>
          <w:i w:val="0"/>
          <w:sz w:val="24"/>
          <w:szCs w:val="24"/>
        </w:rPr>
        <w:tab/>
      </w:r>
      <w:r w:rsidR="003534A2" w:rsidRPr="004F5A8F">
        <w:rPr>
          <w:b w:val="0"/>
          <w:i w:val="0"/>
          <w:sz w:val="24"/>
          <w:szCs w:val="24"/>
        </w:rPr>
        <w:t>The Parties shall ensure that all information produced in the course of the P</w:t>
      </w:r>
      <w:r w:rsidR="00BA34ED" w:rsidRPr="004F5A8F">
        <w:rPr>
          <w:b w:val="0"/>
          <w:i w:val="0"/>
          <w:sz w:val="24"/>
          <w:szCs w:val="24"/>
        </w:rPr>
        <w:t>artnership</w:t>
      </w:r>
      <w:r w:rsidR="003534A2" w:rsidRPr="004F5A8F">
        <w:rPr>
          <w:b w:val="0"/>
          <w:i w:val="0"/>
          <w:sz w:val="24"/>
          <w:szCs w:val="24"/>
        </w:rPr>
        <w:t xml:space="preserve"> or relating to the </w:t>
      </w:r>
      <w:r w:rsidR="00BA34ED" w:rsidRPr="004F5A8F">
        <w:rPr>
          <w:b w:val="0"/>
          <w:i w:val="0"/>
          <w:sz w:val="24"/>
          <w:szCs w:val="24"/>
        </w:rPr>
        <w:t>Agreement</w:t>
      </w:r>
      <w:r w:rsidR="003534A2" w:rsidRPr="004F5A8F">
        <w:rPr>
          <w:b w:val="0"/>
          <w:i w:val="0"/>
          <w:sz w:val="24"/>
          <w:szCs w:val="24"/>
        </w:rPr>
        <w:t xml:space="preserve"> is retained for disclosure and shall provide all necessary assistance as reasonably requested to enable a Party to respond to a request for information within the time for compliance and </w:t>
      </w:r>
      <w:r w:rsidR="003534A2" w:rsidRPr="004F5A8F">
        <w:rPr>
          <w:b w:val="0"/>
          <w:i w:val="0"/>
          <w:sz w:val="24"/>
          <w:szCs w:val="24"/>
        </w:rPr>
        <w:lastRenderedPageBreak/>
        <w:t>shall permit the Parties to inspect such records as requested</w:t>
      </w:r>
      <w:r w:rsidR="003534A2" w:rsidRPr="004F5A8F">
        <w:rPr>
          <w:b w:val="0"/>
          <w:i w:val="0"/>
          <w:color w:val="0000FF"/>
          <w:sz w:val="24"/>
          <w:szCs w:val="24"/>
        </w:rPr>
        <w:t xml:space="preserve"> </w:t>
      </w:r>
      <w:r w:rsidR="003534A2" w:rsidRPr="004F5A8F">
        <w:rPr>
          <w:b w:val="0"/>
          <w:i w:val="0"/>
          <w:sz w:val="24"/>
          <w:szCs w:val="24"/>
        </w:rPr>
        <w:t>from time to time</w:t>
      </w:r>
    </w:p>
    <w:p w:rsidR="003534A2" w:rsidRPr="004F5A8F" w:rsidRDefault="00577047" w:rsidP="001129E3">
      <w:pPr>
        <w:spacing w:line="360" w:lineRule="auto"/>
        <w:ind w:left="720" w:hanging="720"/>
        <w:jc w:val="both"/>
        <w:rPr>
          <w:rFonts w:cs="Arial"/>
        </w:rPr>
      </w:pPr>
      <w:r w:rsidRPr="004F5A8F">
        <w:rPr>
          <w:rFonts w:cs="Arial"/>
        </w:rPr>
        <w:t>1</w:t>
      </w:r>
      <w:r w:rsidR="009C6ABF" w:rsidRPr="004F5A8F">
        <w:rPr>
          <w:rFonts w:cs="Arial"/>
        </w:rPr>
        <w:t>5</w:t>
      </w:r>
      <w:r w:rsidRPr="004F5A8F">
        <w:rPr>
          <w:rFonts w:cs="Arial"/>
        </w:rPr>
        <w:t>.4</w:t>
      </w:r>
      <w:r w:rsidRPr="004F5A8F">
        <w:rPr>
          <w:rFonts w:cs="Arial"/>
        </w:rPr>
        <w:tab/>
      </w:r>
      <w:r w:rsidR="003534A2" w:rsidRPr="004F5A8F">
        <w:rPr>
          <w:rFonts w:cs="Arial"/>
        </w:rPr>
        <w:t>All Parties acknowledge that any statutory and other constraints on the exchange of information will be fully respected, including the requirements of the Data Protection Act 1998 and the Human Rights Act 1998.</w:t>
      </w:r>
    </w:p>
    <w:p w:rsidR="00B51BED" w:rsidRPr="004F5A8F" w:rsidRDefault="00B51BED" w:rsidP="001129E3">
      <w:pPr>
        <w:spacing w:line="360" w:lineRule="auto"/>
        <w:jc w:val="both"/>
        <w:rPr>
          <w:rFonts w:cs="Arial"/>
        </w:rPr>
      </w:pPr>
    </w:p>
    <w:p w:rsidR="00B51BED" w:rsidRPr="004F5A8F" w:rsidRDefault="00B51BED" w:rsidP="001129E3">
      <w:pPr>
        <w:spacing w:line="360" w:lineRule="auto"/>
        <w:jc w:val="both"/>
        <w:rPr>
          <w:rFonts w:cs="Arial"/>
          <w:b/>
        </w:rPr>
      </w:pPr>
      <w:r w:rsidRPr="004F5A8F">
        <w:rPr>
          <w:rFonts w:cs="Arial"/>
          <w:b/>
        </w:rPr>
        <w:t>1</w:t>
      </w:r>
      <w:r w:rsidR="009C6ABF" w:rsidRPr="004F5A8F">
        <w:rPr>
          <w:rFonts w:cs="Arial"/>
          <w:b/>
        </w:rPr>
        <w:t>6</w:t>
      </w:r>
      <w:r w:rsidRPr="004F5A8F">
        <w:rPr>
          <w:rFonts w:cs="Arial"/>
          <w:b/>
        </w:rPr>
        <w:t>.</w:t>
      </w:r>
      <w:r w:rsidRPr="004F5A8F">
        <w:rPr>
          <w:rFonts w:cs="Arial"/>
          <w:b/>
        </w:rPr>
        <w:tab/>
        <w:t>Variation and Waiver</w:t>
      </w:r>
    </w:p>
    <w:p w:rsidR="00B51BED" w:rsidRPr="004F5A8F" w:rsidRDefault="00B51BED" w:rsidP="001129E3">
      <w:pPr>
        <w:spacing w:line="360" w:lineRule="auto"/>
        <w:ind w:left="720" w:hanging="720"/>
        <w:jc w:val="both"/>
        <w:rPr>
          <w:rFonts w:cs="Arial"/>
        </w:rPr>
      </w:pPr>
      <w:r w:rsidRPr="004F5A8F">
        <w:rPr>
          <w:rFonts w:cs="Arial"/>
        </w:rPr>
        <w:t>1</w:t>
      </w:r>
      <w:r w:rsidR="009C6ABF" w:rsidRPr="004F5A8F">
        <w:rPr>
          <w:rFonts w:cs="Arial"/>
        </w:rPr>
        <w:t>6</w:t>
      </w:r>
      <w:r w:rsidRPr="004F5A8F">
        <w:rPr>
          <w:rFonts w:cs="Arial"/>
        </w:rPr>
        <w:t>.1</w:t>
      </w:r>
      <w:r w:rsidRPr="004F5A8F">
        <w:rPr>
          <w:rFonts w:cs="Arial"/>
        </w:rPr>
        <w:tab/>
        <w:t>Any variation of this Agreement shall be in writing and signed by or on behalf of each of the Parties.</w:t>
      </w:r>
    </w:p>
    <w:p w:rsidR="00B51BED" w:rsidRPr="004F5A8F" w:rsidRDefault="00B51BED" w:rsidP="001129E3">
      <w:pPr>
        <w:spacing w:line="360" w:lineRule="auto"/>
        <w:ind w:left="720" w:hanging="720"/>
        <w:jc w:val="both"/>
        <w:rPr>
          <w:rFonts w:cs="Arial"/>
        </w:rPr>
      </w:pPr>
      <w:r w:rsidRPr="004F5A8F">
        <w:rPr>
          <w:rFonts w:cs="Arial"/>
        </w:rPr>
        <w:t>1</w:t>
      </w:r>
      <w:r w:rsidR="009C6ABF" w:rsidRPr="004F5A8F">
        <w:rPr>
          <w:rFonts w:cs="Arial"/>
        </w:rPr>
        <w:t>6</w:t>
      </w:r>
      <w:r w:rsidRPr="004F5A8F">
        <w:rPr>
          <w:rFonts w:cs="Arial"/>
        </w:rPr>
        <w:t>.2</w:t>
      </w:r>
      <w:r w:rsidRPr="004F5A8F">
        <w:rPr>
          <w:rFonts w:cs="Arial"/>
        </w:rPr>
        <w:tab/>
        <w:t>No delay by any Party in exercising any provision of this Agreement constitutes a waiver of such provision or shall prevent any future exercise in whole or in part.</w:t>
      </w:r>
    </w:p>
    <w:p w:rsidR="00F64C0D" w:rsidRPr="004F5A8F" w:rsidRDefault="00F64C0D" w:rsidP="001129E3">
      <w:pPr>
        <w:spacing w:line="360" w:lineRule="auto"/>
        <w:ind w:left="360"/>
        <w:jc w:val="both"/>
        <w:rPr>
          <w:rFonts w:cs="Arial"/>
        </w:rPr>
      </w:pPr>
    </w:p>
    <w:p w:rsidR="00F64C0D" w:rsidRPr="004F5A8F" w:rsidRDefault="00F64C0D" w:rsidP="001129E3">
      <w:pPr>
        <w:spacing w:line="360" w:lineRule="auto"/>
        <w:jc w:val="both"/>
        <w:rPr>
          <w:rFonts w:cs="Arial"/>
          <w:b/>
        </w:rPr>
      </w:pPr>
      <w:r w:rsidRPr="004F5A8F">
        <w:rPr>
          <w:rFonts w:cs="Arial"/>
          <w:b/>
        </w:rPr>
        <w:t>1</w:t>
      </w:r>
      <w:r w:rsidR="009C6ABF" w:rsidRPr="004F5A8F">
        <w:rPr>
          <w:rFonts w:cs="Arial"/>
          <w:b/>
        </w:rPr>
        <w:t>7</w:t>
      </w:r>
      <w:r w:rsidRPr="004F5A8F">
        <w:rPr>
          <w:rFonts w:cs="Arial"/>
          <w:b/>
        </w:rPr>
        <w:t>.</w:t>
      </w:r>
      <w:r w:rsidRPr="004F5A8F">
        <w:rPr>
          <w:rFonts w:cs="Arial"/>
          <w:b/>
        </w:rPr>
        <w:tab/>
        <w:t>Contracts (Rights of Third Parties) Act 1999</w:t>
      </w:r>
    </w:p>
    <w:p w:rsidR="00F64C0D" w:rsidRPr="004F5A8F" w:rsidRDefault="00577047" w:rsidP="001129E3">
      <w:pPr>
        <w:spacing w:line="360" w:lineRule="auto"/>
        <w:ind w:left="720" w:hanging="720"/>
        <w:jc w:val="both"/>
        <w:rPr>
          <w:rFonts w:cs="Arial"/>
        </w:rPr>
      </w:pPr>
      <w:r w:rsidRPr="004F5A8F">
        <w:rPr>
          <w:rFonts w:cs="Arial"/>
        </w:rPr>
        <w:t>1</w:t>
      </w:r>
      <w:r w:rsidR="009C6ABF" w:rsidRPr="004F5A8F">
        <w:rPr>
          <w:rFonts w:cs="Arial"/>
        </w:rPr>
        <w:t>7</w:t>
      </w:r>
      <w:r w:rsidRPr="004F5A8F">
        <w:rPr>
          <w:rFonts w:cs="Arial"/>
        </w:rPr>
        <w:t>.1</w:t>
      </w:r>
      <w:r w:rsidRPr="004F5A8F">
        <w:rPr>
          <w:rFonts w:cs="Arial"/>
        </w:rPr>
        <w:tab/>
      </w:r>
      <w:r w:rsidR="00F64C0D" w:rsidRPr="004F5A8F">
        <w:rPr>
          <w:rFonts w:cs="Arial"/>
        </w:rPr>
        <w:t>The Parties do not intend that any term of this Agreement shall be enforceable by virtue of the Contracts (Rights of Third Parties) Act 1999 by any person that is not a party to it.</w:t>
      </w:r>
    </w:p>
    <w:p w:rsidR="00783921" w:rsidRPr="004F5A8F" w:rsidRDefault="00577047" w:rsidP="001129E3">
      <w:pPr>
        <w:pStyle w:val="DefaultText"/>
        <w:widowControl/>
        <w:spacing w:line="360" w:lineRule="auto"/>
        <w:rPr>
          <w:rFonts w:ascii="Arial" w:hAnsi="Arial" w:cs="Arial"/>
          <w:noProof w:val="0"/>
          <w:sz w:val="24"/>
          <w:szCs w:val="24"/>
          <w:lang w:val="en-GB"/>
        </w:rPr>
      </w:pPr>
      <w:r w:rsidRPr="004F5A8F">
        <w:rPr>
          <w:rFonts w:cs="Arial"/>
          <w:sz w:val="24"/>
          <w:szCs w:val="24"/>
          <w:lang w:val="en-GB"/>
        </w:rPr>
        <w:br w:type="page"/>
      </w:r>
      <w:r w:rsidR="006727F1" w:rsidRPr="004F5A8F">
        <w:rPr>
          <w:rFonts w:ascii="Arial" w:hAnsi="Arial" w:cs="Arial"/>
          <w:noProof w:val="0"/>
          <w:sz w:val="24"/>
          <w:szCs w:val="24"/>
          <w:lang w:val="en-GB"/>
        </w:rPr>
        <w:lastRenderedPageBreak/>
        <w:t>Defra</w:t>
      </w:r>
      <w:r w:rsidR="00783921" w:rsidRPr="004F5A8F">
        <w:rPr>
          <w:rFonts w:ascii="Arial" w:hAnsi="Arial" w:cs="Arial"/>
          <w:noProof w:val="0"/>
          <w:sz w:val="24"/>
          <w:szCs w:val="24"/>
          <w:lang w:val="en-GB"/>
        </w:rPr>
        <w:t xml:space="preserve"> </w:t>
      </w: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Signed</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Date</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78392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Position</w:t>
      </w:r>
      <w:r w:rsidRPr="004F5A8F">
        <w:rPr>
          <w:rFonts w:ascii="Arial" w:hAnsi="Arial" w:cs="Arial"/>
          <w:noProof w:val="0"/>
          <w:sz w:val="24"/>
          <w:szCs w:val="24"/>
          <w:lang w:val="en-GB"/>
        </w:rPr>
        <w:tab/>
        <w:t xml:space="preserve">............................................................................. </w:t>
      </w:r>
      <w:proofErr w:type="gramStart"/>
      <w:r w:rsidRPr="004F5A8F">
        <w:rPr>
          <w:rFonts w:ascii="Arial" w:hAnsi="Arial" w:cs="Arial"/>
          <w:noProof w:val="0"/>
          <w:sz w:val="24"/>
          <w:szCs w:val="24"/>
          <w:lang w:val="en-GB"/>
        </w:rPr>
        <w:t>on</w:t>
      </w:r>
      <w:proofErr w:type="gramEnd"/>
      <w:r w:rsidRPr="004F5A8F">
        <w:rPr>
          <w:rFonts w:ascii="Arial" w:hAnsi="Arial" w:cs="Arial"/>
          <w:noProof w:val="0"/>
          <w:sz w:val="24"/>
          <w:szCs w:val="24"/>
          <w:lang w:val="en-GB"/>
        </w:rPr>
        <w:t xml:space="preserve"> behalf of the </w:t>
      </w:r>
      <w:r w:rsidRPr="004F5A8F">
        <w:rPr>
          <w:rFonts w:ascii="Arial" w:hAnsi="Arial" w:cs="Arial"/>
          <w:noProof w:val="0"/>
          <w:sz w:val="24"/>
          <w:szCs w:val="24"/>
          <w:lang w:val="en-GB"/>
        </w:rPr>
        <w:tab/>
      </w:r>
      <w:r w:rsidRPr="004F5A8F">
        <w:rPr>
          <w:rFonts w:ascii="Arial" w:hAnsi="Arial" w:cs="Arial"/>
          <w:noProof w:val="0"/>
          <w:sz w:val="24"/>
          <w:szCs w:val="24"/>
          <w:lang w:val="en-GB"/>
        </w:rPr>
        <w:tab/>
      </w:r>
      <w:r w:rsidRPr="004F5A8F">
        <w:rPr>
          <w:rFonts w:ascii="Arial" w:hAnsi="Arial" w:cs="Arial"/>
          <w:noProof w:val="0"/>
          <w:sz w:val="24"/>
          <w:szCs w:val="24"/>
          <w:lang w:val="en-GB"/>
        </w:rPr>
        <w:tab/>
      </w:r>
      <w:r w:rsidRPr="004F5A8F">
        <w:rPr>
          <w:rFonts w:ascii="Arial" w:hAnsi="Arial" w:cs="Arial"/>
          <w:noProof w:val="0"/>
          <w:sz w:val="24"/>
          <w:szCs w:val="24"/>
          <w:lang w:val="en-GB"/>
        </w:rPr>
        <w:tab/>
      </w:r>
      <w:r w:rsidRPr="004F5A8F">
        <w:rPr>
          <w:rFonts w:ascii="Arial" w:hAnsi="Arial" w:cs="Arial"/>
          <w:noProof w:val="0"/>
          <w:sz w:val="24"/>
          <w:szCs w:val="24"/>
          <w:lang w:val="en-GB"/>
        </w:rPr>
        <w:tab/>
      </w:r>
      <w:r w:rsidRPr="004F5A8F">
        <w:rPr>
          <w:rFonts w:ascii="Arial" w:hAnsi="Arial" w:cs="Arial"/>
          <w:noProof w:val="0"/>
          <w:sz w:val="24"/>
          <w:szCs w:val="24"/>
          <w:lang w:val="en-GB"/>
        </w:rPr>
        <w:tab/>
      </w:r>
      <w:r w:rsidRPr="004F5A8F">
        <w:rPr>
          <w:rFonts w:ascii="Arial" w:hAnsi="Arial" w:cs="Arial"/>
          <w:noProof w:val="0"/>
          <w:sz w:val="24"/>
          <w:szCs w:val="24"/>
          <w:lang w:val="en-GB"/>
        </w:rPr>
        <w:tab/>
      </w:r>
      <w:r w:rsidRPr="004F5A8F">
        <w:rPr>
          <w:rFonts w:ascii="Arial" w:hAnsi="Arial" w:cs="Arial"/>
          <w:noProof w:val="0"/>
          <w:sz w:val="24"/>
          <w:szCs w:val="24"/>
          <w:lang w:val="en-GB"/>
        </w:rPr>
        <w:tab/>
      </w:r>
      <w:r w:rsidRPr="004F5A8F">
        <w:rPr>
          <w:rFonts w:ascii="Arial" w:hAnsi="Arial" w:cs="Arial"/>
          <w:noProof w:val="0"/>
          <w:sz w:val="24"/>
          <w:szCs w:val="24"/>
          <w:lang w:val="en-GB"/>
        </w:rPr>
        <w:tab/>
      </w:r>
      <w:r w:rsidRPr="004F5A8F">
        <w:rPr>
          <w:rFonts w:ascii="Arial" w:hAnsi="Arial" w:cs="Arial"/>
          <w:noProof w:val="0"/>
          <w:sz w:val="24"/>
          <w:szCs w:val="24"/>
          <w:lang w:val="en-GB"/>
        </w:rPr>
        <w:tab/>
      </w:r>
      <w:r w:rsidRPr="004F5A8F">
        <w:rPr>
          <w:rFonts w:ascii="Arial" w:hAnsi="Arial" w:cs="Arial"/>
          <w:noProof w:val="0"/>
          <w:sz w:val="24"/>
          <w:szCs w:val="24"/>
          <w:lang w:val="en-GB"/>
        </w:rPr>
        <w:tab/>
      </w:r>
    </w:p>
    <w:p w:rsidR="00B15EA1" w:rsidRPr="004F5A8F" w:rsidRDefault="00BD5CD2"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HOST AUTHORITY</w:t>
      </w:r>
      <w:r w:rsidR="00783921" w:rsidRPr="004F5A8F">
        <w:rPr>
          <w:rFonts w:ascii="Arial" w:hAnsi="Arial" w:cs="Arial"/>
          <w:noProof w:val="0"/>
          <w:sz w:val="24"/>
          <w:szCs w:val="24"/>
          <w:lang w:val="en-GB"/>
        </w:rPr>
        <w:t xml:space="preserve"> </w:t>
      </w: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Signed</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 xml:space="preserve">Date </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Position</w:t>
      </w:r>
      <w:r w:rsidRPr="004F5A8F">
        <w:rPr>
          <w:rFonts w:ascii="Arial" w:hAnsi="Arial" w:cs="Arial"/>
          <w:noProof w:val="0"/>
          <w:sz w:val="24"/>
          <w:szCs w:val="24"/>
          <w:lang w:val="en-GB"/>
        </w:rPr>
        <w:tab/>
        <w:t xml:space="preserve">............................................................................. </w:t>
      </w:r>
      <w:proofErr w:type="gramStart"/>
      <w:r w:rsidRPr="004F5A8F">
        <w:rPr>
          <w:rFonts w:ascii="Arial" w:hAnsi="Arial" w:cs="Arial"/>
          <w:noProof w:val="0"/>
          <w:sz w:val="24"/>
          <w:szCs w:val="24"/>
          <w:lang w:val="en-GB"/>
        </w:rPr>
        <w:t>on</w:t>
      </w:r>
      <w:proofErr w:type="gramEnd"/>
      <w:r w:rsidRPr="004F5A8F">
        <w:rPr>
          <w:rFonts w:ascii="Arial" w:hAnsi="Arial" w:cs="Arial"/>
          <w:noProof w:val="0"/>
          <w:sz w:val="24"/>
          <w:szCs w:val="24"/>
          <w:lang w:val="en-GB"/>
        </w:rPr>
        <w:t xml:space="preserve"> behalf of </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B57392" w:rsidRPr="004F5A8F" w:rsidRDefault="00B57392" w:rsidP="00B57392">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FUNDING PARTNER (1)</w:t>
      </w: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Signed</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 xml:space="preserve">Date </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Position</w:t>
      </w:r>
      <w:r w:rsidRPr="004F5A8F">
        <w:rPr>
          <w:rFonts w:ascii="Arial" w:hAnsi="Arial" w:cs="Arial"/>
          <w:noProof w:val="0"/>
          <w:sz w:val="24"/>
          <w:szCs w:val="24"/>
          <w:lang w:val="en-GB"/>
        </w:rPr>
        <w:tab/>
        <w:t xml:space="preserve">............................................................................. </w:t>
      </w:r>
      <w:proofErr w:type="gramStart"/>
      <w:r w:rsidRPr="004F5A8F">
        <w:rPr>
          <w:rFonts w:ascii="Arial" w:hAnsi="Arial" w:cs="Arial"/>
          <w:noProof w:val="0"/>
          <w:sz w:val="24"/>
          <w:szCs w:val="24"/>
          <w:lang w:val="en-GB"/>
        </w:rPr>
        <w:t>on</w:t>
      </w:r>
      <w:proofErr w:type="gramEnd"/>
      <w:r w:rsidRPr="004F5A8F">
        <w:rPr>
          <w:rFonts w:ascii="Arial" w:hAnsi="Arial" w:cs="Arial"/>
          <w:noProof w:val="0"/>
          <w:sz w:val="24"/>
          <w:szCs w:val="24"/>
          <w:lang w:val="en-GB"/>
        </w:rPr>
        <w:t xml:space="preserve"> behalf of </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B15EA1" w:rsidRPr="004F5A8F" w:rsidRDefault="00BD5CD2"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FUNDING PARTNER (</w:t>
      </w:r>
      <w:r w:rsidR="00B57392" w:rsidRPr="004F5A8F">
        <w:rPr>
          <w:rFonts w:ascii="Arial" w:hAnsi="Arial" w:cs="Arial"/>
          <w:noProof w:val="0"/>
          <w:sz w:val="24"/>
          <w:szCs w:val="24"/>
          <w:lang w:val="en-GB"/>
        </w:rPr>
        <w:t>2</w:t>
      </w:r>
      <w:r w:rsidRPr="004F5A8F">
        <w:rPr>
          <w:rFonts w:ascii="Arial" w:hAnsi="Arial" w:cs="Arial"/>
          <w:noProof w:val="0"/>
          <w:sz w:val="24"/>
          <w:szCs w:val="24"/>
          <w:lang w:val="en-GB"/>
        </w:rPr>
        <w:t>)</w:t>
      </w: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Signed</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 xml:space="preserve">Date </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15EA1" w:rsidRPr="004F5A8F" w:rsidRDefault="00B15EA1" w:rsidP="001129E3">
      <w:pPr>
        <w:pStyle w:val="DefaultText"/>
        <w:widowControl/>
        <w:spacing w:line="360" w:lineRule="auto"/>
        <w:rPr>
          <w:rFonts w:ascii="Arial" w:hAnsi="Arial" w:cs="Arial"/>
          <w:noProof w:val="0"/>
          <w:sz w:val="24"/>
          <w:szCs w:val="24"/>
          <w:lang w:val="en-GB"/>
        </w:rPr>
      </w:pPr>
    </w:p>
    <w:p w:rsidR="00B15EA1" w:rsidRPr="004F5A8F" w:rsidRDefault="00B15EA1"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Position</w:t>
      </w:r>
      <w:r w:rsidRPr="004F5A8F">
        <w:rPr>
          <w:rFonts w:ascii="Arial" w:hAnsi="Arial" w:cs="Arial"/>
          <w:noProof w:val="0"/>
          <w:sz w:val="24"/>
          <w:szCs w:val="24"/>
          <w:lang w:val="en-GB"/>
        </w:rPr>
        <w:tab/>
        <w:t xml:space="preserve">............................................................................. </w:t>
      </w:r>
      <w:proofErr w:type="gramStart"/>
      <w:r w:rsidRPr="004F5A8F">
        <w:rPr>
          <w:rFonts w:ascii="Arial" w:hAnsi="Arial" w:cs="Arial"/>
          <w:noProof w:val="0"/>
          <w:sz w:val="24"/>
          <w:szCs w:val="24"/>
          <w:lang w:val="en-GB"/>
        </w:rPr>
        <w:t>on</w:t>
      </w:r>
      <w:proofErr w:type="gramEnd"/>
      <w:r w:rsidRPr="004F5A8F">
        <w:rPr>
          <w:rFonts w:ascii="Arial" w:hAnsi="Arial" w:cs="Arial"/>
          <w:noProof w:val="0"/>
          <w:sz w:val="24"/>
          <w:szCs w:val="24"/>
          <w:lang w:val="en-GB"/>
        </w:rPr>
        <w:t xml:space="preserve"> behalf of </w:t>
      </w:r>
    </w:p>
    <w:p w:rsidR="00BD5CD2" w:rsidRPr="004F5A8F" w:rsidRDefault="00BD5CD2" w:rsidP="001129E3">
      <w:pPr>
        <w:pStyle w:val="DefaultText"/>
        <w:widowControl/>
        <w:spacing w:line="360" w:lineRule="auto"/>
        <w:rPr>
          <w:rFonts w:ascii="Arial" w:hAnsi="Arial" w:cs="Arial"/>
          <w:noProof w:val="0"/>
          <w:sz w:val="24"/>
          <w:szCs w:val="24"/>
          <w:lang w:val="en-GB"/>
        </w:rPr>
      </w:pPr>
    </w:p>
    <w:p w:rsidR="00BD5CD2" w:rsidRPr="004F5A8F" w:rsidRDefault="00B57392"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FUNDING PARTNER (3</w:t>
      </w:r>
      <w:r w:rsidR="00BD5CD2" w:rsidRPr="004F5A8F">
        <w:rPr>
          <w:rFonts w:ascii="Arial" w:hAnsi="Arial" w:cs="Arial"/>
          <w:noProof w:val="0"/>
          <w:sz w:val="24"/>
          <w:szCs w:val="24"/>
          <w:lang w:val="en-GB"/>
        </w:rPr>
        <w:t>)</w:t>
      </w:r>
    </w:p>
    <w:p w:rsidR="00BD5CD2" w:rsidRPr="004F5A8F" w:rsidRDefault="00BD5CD2"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Signed</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D5CD2" w:rsidRPr="004F5A8F" w:rsidRDefault="00BD5CD2" w:rsidP="001129E3">
      <w:pPr>
        <w:pStyle w:val="DefaultText"/>
        <w:widowControl/>
        <w:spacing w:line="360" w:lineRule="auto"/>
        <w:rPr>
          <w:rFonts w:ascii="Arial" w:hAnsi="Arial" w:cs="Arial"/>
          <w:noProof w:val="0"/>
          <w:sz w:val="24"/>
          <w:szCs w:val="24"/>
          <w:lang w:val="en-GB"/>
        </w:rPr>
      </w:pPr>
    </w:p>
    <w:p w:rsidR="00BD5CD2" w:rsidRPr="004F5A8F" w:rsidRDefault="00BD5CD2"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 xml:space="preserve">Date </w:t>
      </w:r>
      <w:r w:rsidRPr="004F5A8F">
        <w:rPr>
          <w:rFonts w:ascii="Arial" w:hAnsi="Arial" w:cs="Arial"/>
          <w:noProof w:val="0"/>
          <w:sz w:val="24"/>
          <w:szCs w:val="24"/>
          <w:lang w:val="en-GB"/>
        </w:rPr>
        <w:tab/>
      </w:r>
      <w:r w:rsidRPr="004F5A8F">
        <w:rPr>
          <w:rFonts w:ascii="Arial" w:hAnsi="Arial" w:cs="Arial"/>
          <w:noProof w:val="0"/>
          <w:sz w:val="24"/>
          <w:szCs w:val="24"/>
          <w:lang w:val="en-GB"/>
        </w:rPr>
        <w:tab/>
        <w:t>................................………………………….</w:t>
      </w:r>
    </w:p>
    <w:p w:rsidR="00BD5CD2" w:rsidRPr="004F5A8F" w:rsidRDefault="00BD5CD2" w:rsidP="001129E3">
      <w:pPr>
        <w:pStyle w:val="DefaultText"/>
        <w:widowControl/>
        <w:spacing w:line="360" w:lineRule="auto"/>
        <w:rPr>
          <w:rFonts w:ascii="Arial" w:hAnsi="Arial" w:cs="Arial"/>
          <w:noProof w:val="0"/>
          <w:sz w:val="24"/>
          <w:szCs w:val="24"/>
          <w:lang w:val="en-GB"/>
        </w:rPr>
      </w:pPr>
    </w:p>
    <w:p w:rsidR="00BD5CD2" w:rsidRPr="004F5A8F" w:rsidRDefault="00BD5CD2" w:rsidP="001129E3">
      <w:pPr>
        <w:pStyle w:val="DefaultText"/>
        <w:widowControl/>
        <w:spacing w:line="360" w:lineRule="auto"/>
        <w:rPr>
          <w:rFonts w:ascii="Arial" w:hAnsi="Arial" w:cs="Arial"/>
          <w:noProof w:val="0"/>
          <w:sz w:val="24"/>
          <w:szCs w:val="24"/>
          <w:lang w:val="en-GB"/>
        </w:rPr>
      </w:pPr>
      <w:r w:rsidRPr="004F5A8F">
        <w:rPr>
          <w:rFonts w:ascii="Arial" w:hAnsi="Arial" w:cs="Arial"/>
          <w:noProof w:val="0"/>
          <w:sz w:val="24"/>
          <w:szCs w:val="24"/>
          <w:lang w:val="en-GB"/>
        </w:rPr>
        <w:t>Position</w:t>
      </w:r>
      <w:r w:rsidRPr="004F5A8F">
        <w:rPr>
          <w:rFonts w:ascii="Arial" w:hAnsi="Arial" w:cs="Arial"/>
          <w:noProof w:val="0"/>
          <w:sz w:val="24"/>
          <w:szCs w:val="24"/>
          <w:lang w:val="en-GB"/>
        </w:rPr>
        <w:tab/>
        <w:t xml:space="preserve">............................................................................. </w:t>
      </w:r>
      <w:proofErr w:type="gramStart"/>
      <w:r w:rsidRPr="004F5A8F">
        <w:rPr>
          <w:rFonts w:ascii="Arial" w:hAnsi="Arial" w:cs="Arial"/>
          <w:noProof w:val="0"/>
          <w:sz w:val="24"/>
          <w:szCs w:val="24"/>
          <w:lang w:val="en-GB"/>
        </w:rPr>
        <w:t>on</w:t>
      </w:r>
      <w:proofErr w:type="gramEnd"/>
      <w:r w:rsidRPr="004F5A8F">
        <w:rPr>
          <w:rFonts w:ascii="Arial" w:hAnsi="Arial" w:cs="Arial"/>
          <w:noProof w:val="0"/>
          <w:sz w:val="24"/>
          <w:szCs w:val="24"/>
          <w:lang w:val="en-GB"/>
        </w:rPr>
        <w:t xml:space="preserve"> behalf of </w:t>
      </w:r>
    </w:p>
    <w:p w:rsidR="00B57392" w:rsidRPr="004F5A8F" w:rsidRDefault="00B57392" w:rsidP="004F5A8F">
      <w:pPr>
        <w:spacing w:line="360" w:lineRule="auto"/>
        <w:rPr>
          <w:rFonts w:cs="Arial"/>
          <w:b/>
          <w:noProof w:val="0"/>
        </w:rPr>
      </w:pPr>
    </w:p>
    <w:p w:rsidR="00121197" w:rsidRPr="004F5A8F" w:rsidRDefault="00121197" w:rsidP="001129E3">
      <w:pPr>
        <w:spacing w:line="360" w:lineRule="auto"/>
        <w:jc w:val="center"/>
        <w:rPr>
          <w:rFonts w:cs="Arial"/>
          <w:b/>
          <w:noProof w:val="0"/>
        </w:rPr>
      </w:pPr>
      <w:r w:rsidRPr="004F5A8F">
        <w:rPr>
          <w:rFonts w:cs="Arial"/>
          <w:b/>
          <w:noProof w:val="0"/>
        </w:rPr>
        <w:t>SCHEDULE 1</w:t>
      </w:r>
    </w:p>
    <w:p w:rsidR="009D2B1B" w:rsidRDefault="00697E7F" w:rsidP="004F5A8F">
      <w:pPr>
        <w:spacing w:line="360" w:lineRule="auto"/>
        <w:jc w:val="center"/>
        <w:rPr>
          <w:rFonts w:cs="Arial"/>
          <w:b/>
          <w:noProof w:val="0"/>
        </w:rPr>
      </w:pPr>
      <w:r w:rsidRPr="004F5A8F">
        <w:rPr>
          <w:rFonts w:cs="Arial"/>
          <w:b/>
          <w:noProof w:val="0"/>
        </w:rPr>
        <w:t>PARTNERSHIP MEMBERSHIP</w:t>
      </w:r>
      <w:r w:rsidR="009C6ABF" w:rsidRPr="004F5A8F">
        <w:rPr>
          <w:rFonts w:cs="Arial"/>
          <w:b/>
          <w:noProof w:val="0"/>
        </w:rPr>
        <w:t>, TERMS OF REFERENCE,</w:t>
      </w:r>
      <w:r w:rsidRPr="004F5A8F">
        <w:rPr>
          <w:rFonts w:cs="Arial"/>
          <w:b/>
          <w:noProof w:val="0"/>
        </w:rPr>
        <w:t xml:space="preserve"> STRUCTURE</w:t>
      </w:r>
      <w:r w:rsidR="009C6ABF" w:rsidRPr="004F5A8F">
        <w:rPr>
          <w:rFonts w:cs="Arial"/>
          <w:b/>
          <w:noProof w:val="0"/>
        </w:rPr>
        <w:t xml:space="preserve"> AND OPERATION</w:t>
      </w:r>
    </w:p>
    <w:p w:rsidR="004F5A8F" w:rsidRPr="004F5A8F" w:rsidRDefault="004F5A8F" w:rsidP="004F5A8F">
      <w:pPr>
        <w:spacing w:line="360" w:lineRule="auto"/>
        <w:jc w:val="center"/>
        <w:rPr>
          <w:rFonts w:cs="Arial"/>
          <w:b/>
          <w:noProof w:val="0"/>
        </w:rPr>
      </w:pPr>
    </w:p>
    <w:p w:rsidR="00697E7F" w:rsidRPr="004F5A8F" w:rsidRDefault="00697E7F" w:rsidP="001129E3">
      <w:pPr>
        <w:pBdr>
          <w:bottom w:val="single" w:sz="6" w:space="1" w:color="auto"/>
        </w:pBdr>
        <w:spacing w:line="360" w:lineRule="auto"/>
        <w:jc w:val="center"/>
        <w:rPr>
          <w:rFonts w:cs="Arial"/>
          <w:b/>
          <w:noProof w:val="0"/>
        </w:rPr>
      </w:pPr>
    </w:p>
    <w:p w:rsidR="00121197" w:rsidRPr="004F5A8F" w:rsidRDefault="00121197" w:rsidP="001129E3">
      <w:pPr>
        <w:spacing w:line="360" w:lineRule="auto"/>
        <w:jc w:val="center"/>
        <w:rPr>
          <w:rFonts w:cs="Arial"/>
          <w:b/>
          <w:noProof w:val="0"/>
        </w:rPr>
      </w:pPr>
    </w:p>
    <w:p w:rsidR="00121197" w:rsidRPr="004F5A8F" w:rsidRDefault="00121197" w:rsidP="001129E3">
      <w:pPr>
        <w:spacing w:line="360" w:lineRule="auto"/>
        <w:jc w:val="center"/>
        <w:rPr>
          <w:rFonts w:cs="Arial"/>
          <w:b/>
          <w:noProof w:val="0"/>
        </w:rPr>
      </w:pPr>
    </w:p>
    <w:p w:rsidR="00E6515A" w:rsidRPr="004F5A8F" w:rsidRDefault="009D2B1B" w:rsidP="001129E3">
      <w:pPr>
        <w:spacing w:line="360" w:lineRule="auto"/>
        <w:jc w:val="center"/>
        <w:rPr>
          <w:rFonts w:cs="Arial"/>
          <w:b/>
          <w:noProof w:val="0"/>
        </w:rPr>
      </w:pPr>
      <w:r w:rsidRPr="004F5A8F">
        <w:rPr>
          <w:rFonts w:cs="Arial"/>
          <w:b/>
          <w:noProof w:val="0"/>
        </w:rPr>
        <w:t>S</w:t>
      </w:r>
      <w:r w:rsidR="00E6515A" w:rsidRPr="004F5A8F">
        <w:rPr>
          <w:rFonts w:cs="Arial"/>
          <w:b/>
          <w:noProof w:val="0"/>
        </w:rPr>
        <w:t xml:space="preserve">CHEDULE </w:t>
      </w:r>
      <w:r w:rsidR="00121197" w:rsidRPr="004F5A8F">
        <w:rPr>
          <w:rFonts w:cs="Arial"/>
          <w:b/>
          <w:noProof w:val="0"/>
        </w:rPr>
        <w:t>2</w:t>
      </w:r>
    </w:p>
    <w:p w:rsidR="009C6ABF" w:rsidRPr="004F5A8F" w:rsidRDefault="009C6ABF" w:rsidP="001129E3">
      <w:pPr>
        <w:spacing w:line="360" w:lineRule="auto"/>
        <w:jc w:val="center"/>
        <w:rPr>
          <w:rFonts w:cs="Arial"/>
          <w:b/>
          <w:noProof w:val="0"/>
        </w:rPr>
      </w:pPr>
      <w:r w:rsidRPr="004F5A8F">
        <w:rPr>
          <w:rFonts w:cs="Arial"/>
          <w:b/>
          <w:noProof w:val="0"/>
        </w:rPr>
        <w:t>PART 1 - STAFF UNIT STRUCTURE</w:t>
      </w:r>
    </w:p>
    <w:p w:rsidR="009C6ABF" w:rsidRPr="004F5A8F" w:rsidRDefault="009C6ABF" w:rsidP="001129E3">
      <w:pPr>
        <w:spacing w:line="360" w:lineRule="auto"/>
        <w:jc w:val="center"/>
        <w:rPr>
          <w:rFonts w:cs="Arial"/>
          <w:b/>
          <w:noProof w:val="0"/>
        </w:rPr>
      </w:pPr>
      <w:r w:rsidRPr="004F5A8F">
        <w:rPr>
          <w:rFonts w:cs="Arial"/>
          <w:b/>
          <w:noProof w:val="0"/>
        </w:rPr>
        <w:t>CORE STAFF</w:t>
      </w:r>
    </w:p>
    <w:p w:rsidR="009C6ABF" w:rsidRPr="004F5A8F" w:rsidRDefault="00B07B59" w:rsidP="001129E3">
      <w:pPr>
        <w:spacing w:line="360" w:lineRule="auto"/>
        <w:jc w:val="center"/>
        <w:rPr>
          <w:rFonts w:cs="Arial"/>
          <w:b/>
          <w:noProof w:val="0"/>
        </w:rPr>
      </w:pPr>
      <w:proofErr w:type="spellStart"/>
      <w:proofErr w:type="gramStart"/>
      <w:r w:rsidRPr="004F5A8F">
        <w:rPr>
          <w:rFonts w:cs="Arial"/>
          <w:b/>
          <w:noProof w:val="0"/>
        </w:rPr>
        <w:t>xxxxxxxxx</w:t>
      </w:r>
      <w:proofErr w:type="spellEnd"/>
      <w:proofErr w:type="gramEnd"/>
    </w:p>
    <w:p w:rsidR="009C6ABF" w:rsidRPr="004F5A8F" w:rsidRDefault="009C6ABF" w:rsidP="001129E3">
      <w:pPr>
        <w:spacing w:line="360" w:lineRule="auto"/>
        <w:jc w:val="center"/>
        <w:rPr>
          <w:rFonts w:cs="Arial"/>
          <w:b/>
          <w:noProof w:val="0"/>
        </w:rPr>
      </w:pPr>
      <w:r w:rsidRPr="004F5A8F">
        <w:rPr>
          <w:rFonts w:cs="Arial"/>
          <w:b/>
          <w:noProof w:val="0"/>
        </w:rPr>
        <w:t>NON-CORE STAFF</w:t>
      </w:r>
    </w:p>
    <w:p w:rsidR="009C6ABF" w:rsidRPr="004F5A8F" w:rsidRDefault="00B07B59" w:rsidP="001129E3">
      <w:pPr>
        <w:spacing w:line="360" w:lineRule="auto"/>
        <w:jc w:val="center"/>
        <w:rPr>
          <w:rFonts w:cs="Arial"/>
          <w:b/>
          <w:noProof w:val="0"/>
        </w:rPr>
      </w:pPr>
      <w:proofErr w:type="spellStart"/>
      <w:proofErr w:type="gramStart"/>
      <w:r w:rsidRPr="004F5A8F">
        <w:rPr>
          <w:rFonts w:cs="Arial"/>
          <w:b/>
          <w:noProof w:val="0"/>
        </w:rPr>
        <w:t>yyyyyyyyyy</w:t>
      </w:r>
      <w:proofErr w:type="spellEnd"/>
      <w:proofErr w:type="gramEnd"/>
    </w:p>
    <w:p w:rsidR="00E6515A" w:rsidRPr="004F5A8F" w:rsidRDefault="009C6ABF" w:rsidP="001129E3">
      <w:pPr>
        <w:spacing w:line="360" w:lineRule="auto"/>
        <w:jc w:val="center"/>
        <w:rPr>
          <w:rFonts w:cs="Arial"/>
          <w:b/>
          <w:noProof w:val="0"/>
        </w:rPr>
      </w:pPr>
      <w:r w:rsidRPr="004F5A8F">
        <w:rPr>
          <w:rFonts w:cs="Arial"/>
          <w:b/>
          <w:noProof w:val="0"/>
        </w:rPr>
        <w:t xml:space="preserve">PART 2 - </w:t>
      </w:r>
      <w:r w:rsidR="00E6515A" w:rsidRPr="004F5A8F">
        <w:rPr>
          <w:rFonts w:cs="Arial"/>
          <w:b/>
          <w:noProof w:val="0"/>
        </w:rPr>
        <w:t xml:space="preserve">STAFF UNIT CORE </w:t>
      </w:r>
      <w:r w:rsidR="00502A39" w:rsidRPr="004F5A8F">
        <w:rPr>
          <w:rFonts w:cs="Arial"/>
          <w:b/>
          <w:noProof w:val="0"/>
        </w:rPr>
        <w:t>FUNCTIONS</w:t>
      </w:r>
    </w:p>
    <w:p w:rsidR="00B57392" w:rsidRPr="004F5A8F" w:rsidRDefault="00B57392" w:rsidP="001129E3">
      <w:pPr>
        <w:spacing w:line="360" w:lineRule="auto"/>
        <w:jc w:val="center"/>
        <w:rPr>
          <w:rFonts w:cs="Arial"/>
          <w:b/>
          <w:noProof w:val="0"/>
        </w:rPr>
      </w:pPr>
    </w:p>
    <w:p w:rsidR="00E6515A" w:rsidRPr="004F5A8F" w:rsidRDefault="00E6515A" w:rsidP="001129E3">
      <w:pPr>
        <w:tabs>
          <w:tab w:val="left" w:pos="709"/>
        </w:tabs>
        <w:spacing w:line="360" w:lineRule="auto"/>
        <w:rPr>
          <w:rFonts w:cs="Arial"/>
          <w:b/>
        </w:rPr>
      </w:pPr>
      <w:r w:rsidRPr="004F5A8F">
        <w:rPr>
          <w:rFonts w:cs="Arial"/>
          <w:b/>
        </w:rPr>
        <w:t>1.</w:t>
      </w:r>
      <w:r w:rsidRPr="004F5A8F">
        <w:rPr>
          <w:rFonts w:cs="Arial"/>
          <w:b/>
        </w:rPr>
        <w:tab/>
        <w:t xml:space="preserve">MANAGEMENT PLAN </w:t>
      </w:r>
    </w:p>
    <w:p w:rsidR="00E6515A" w:rsidRPr="004F5A8F" w:rsidRDefault="00E6515A" w:rsidP="001129E3">
      <w:pPr>
        <w:spacing w:line="360" w:lineRule="auto"/>
        <w:ind w:left="720" w:hanging="720"/>
        <w:rPr>
          <w:rFonts w:cs="Arial"/>
        </w:rPr>
      </w:pPr>
      <w:r w:rsidRPr="004F5A8F">
        <w:rPr>
          <w:rFonts w:cs="Arial"/>
        </w:rPr>
        <w:t>1.1</w:t>
      </w:r>
      <w:r w:rsidRPr="004F5A8F">
        <w:rPr>
          <w:rFonts w:cs="Arial"/>
        </w:rPr>
        <w:tab/>
        <w:t>Developing reviewing, preparing and publishing the AONB vision and the Management Plan</w:t>
      </w:r>
      <w:r w:rsidRPr="004F5A8F">
        <w:rPr>
          <w:rFonts w:cs="Arial"/>
        </w:rPr>
        <w:tab/>
      </w:r>
    </w:p>
    <w:p w:rsidR="00E6515A" w:rsidRPr="004F5A8F" w:rsidRDefault="00E6515A" w:rsidP="001129E3">
      <w:pPr>
        <w:spacing w:line="360" w:lineRule="auto"/>
        <w:ind w:left="720" w:hanging="720"/>
        <w:rPr>
          <w:rFonts w:cs="Arial"/>
        </w:rPr>
      </w:pPr>
      <w:r w:rsidRPr="004F5A8F">
        <w:rPr>
          <w:rFonts w:cs="Arial"/>
        </w:rPr>
        <w:t>1.2</w:t>
      </w:r>
      <w:r w:rsidRPr="004F5A8F">
        <w:rPr>
          <w:rFonts w:cs="Arial"/>
        </w:rPr>
        <w:tab/>
        <w:t xml:space="preserve"> Promoting the AONB vision and </w:t>
      </w:r>
      <w:r w:rsidR="008A6AE7" w:rsidRPr="004F5A8F">
        <w:rPr>
          <w:rFonts w:cs="Arial"/>
        </w:rPr>
        <w:t>M</w:t>
      </w:r>
      <w:r w:rsidRPr="004F5A8F">
        <w:rPr>
          <w:rFonts w:cs="Arial"/>
        </w:rPr>
        <w:t xml:space="preserve">anagement </w:t>
      </w:r>
      <w:r w:rsidR="008A6AE7" w:rsidRPr="004F5A8F">
        <w:rPr>
          <w:rFonts w:cs="Arial"/>
        </w:rPr>
        <w:t>P</w:t>
      </w:r>
      <w:r w:rsidRPr="004F5A8F">
        <w:rPr>
          <w:rFonts w:cs="Arial"/>
        </w:rPr>
        <w:t>lan to help distinguish the AONB from adjacent countryside</w:t>
      </w:r>
    </w:p>
    <w:p w:rsidR="00E6515A" w:rsidRPr="004F5A8F" w:rsidRDefault="00E6515A" w:rsidP="001129E3">
      <w:pPr>
        <w:tabs>
          <w:tab w:val="left" w:pos="709"/>
        </w:tabs>
        <w:spacing w:line="360" w:lineRule="auto"/>
        <w:ind w:left="705" w:hanging="705"/>
        <w:rPr>
          <w:rFonts w:cs="Arial"/>
        </w:rPr>
      </w:pPr>
      <w:r w:rsidRPr="004F5A8F">
        <w:rPr>
          <w:rFonts w:cs="Arial"/>
        </w:rPr>
        <w:t>1.3</w:t>
      </w:r>
      <w:r w:rsidRPr="004F5A8F">
        <w:rPr>
          <w:rFonts w:cs="Arial"/>
        </w:rPr>
        <w:tab/>
        <w:t>Advising upon, facilitating and co-ordinating implementation by others of the Management Plan</w:t>
      </w:r>
    </w:p>
    <w:p w:rsidR="00E6515A" w:rsidRPr="004F5A8F" w:rsidRDefault="00E6515A" w:rsidP="001129E3">
      <w:pPr>
        <w:tabs>
          <w:tab w:val="left" w:pos="709"/>
        </w:tabs>
        <w:spacing w:line="360" w:lineRule="auto"/>
        <w:rPr>
          <w:rFonts w:cs="Arial"/>
        </w:rPr>
      </w:pPr>
      <w:r w:rsidRPr="004F5A8F">
        <w:rPr>
          <w:rFonts w:cs="Arial"/>
        </w:rPr>
        <w:t>1.4</w:t>
      </w:r>
      <w:r w:rsidRPr="004F5A8F">
        <w:rPr>
          <w:rFonts w:cs="Arial"/>
        </w:rPr>
        <w:tab/>
        <w:t>Accessing resources for management activities</w:t>
      </w:r>
    </w:p>
    <w:p w:rsidR="00E6515A" w:rsidRPr="004F5A8F" w:rsidRDefault="00E6515A" w:rsidP="001129E3">
      <w:pPr>
        <w:spacing w:line="360" w:lineRule="auto"/>
        <w:ind w:left="720" w:hanging="720"/>
        <w:rPr>
          <w:rFonts w:cs="Arial"/>
        </w:rPr>
      </w:pPr>
      <w:r w:rsidRPr="004F5A8F">
        <w:rPr>
          <w:rFonts w:cs="Arial"/>
        </w:rPr>
        <w:t>1.5</w:t>
      </w:r>
      <w:r w:rsidRPr="004F5A8F">
        <w:rPr>
          <w:rFonts w:cs="Arial"/>
        </w:rPr>
        <w:tab/>
        <w:t>Developing an involvement by the community in the management of the AONB</w:t>
      </w:r>
    </w:p>
    <w:p w:rsidR="00E6515A" w:rsidRPr="004F5A8F" w:rsidRDefault="00E6515A" w:rsidP="001129E3">
      <w:pPr>
        <w:spacing w:line="360" w:lineRule="auto"/>
        <w:ind w:left="720" w:hanging="720"/>
        <w:rPr>
          <w:color w:val="0000FF"/>
          <w:highlight w:val="yellow"/>
        </w:rPr>
      </w:pPr>
      <w:r w:rsidRPr="004F5A8F">
        <w:rPr>
          <w:rFonts w:cs="Arial"/>
        </w:rPr>
        <w:t>1.6</w:t>
      </w:r>
      <w:r w:rsidRPr="004F5A8F">
        <w:rPr>
          <w:rFonts w:cs="Arial"/>
        </w:rPr>
        <w:tab/>
        <w:t xml:space="preserve">Providing a management role to co-ordinate AONB protection through the actions of the AONB unit, the AONB </w:t>
      </w:r>
      <w:r w:rsidR="00866FAD" w:rsidRPr="004F5A8F">
        <w:rPr>
          <w:rFonts w:cs="Arial"/>
        </w:rPr>
        <w:t>P</w:t>
      </w:r>
      <w:r w:rsidRPr="004F5A8F">
        <w:rPr>
          <w:rFonts w:cs="Arial"/>
        </w:rPr>
        <w:t xml:space="preserve">artnership and other partners at a local and strategic level </w:t>
      </w:r>
    </w:p>
    <w:p w:rsidR="00E6515A" w:rsidRPr="004F5A8F" w:rsidRDefault="00E6515A" w:rsidP="001129E3">
      <w:pPr>
        <w:spacing w:line="360" w:lineRule="auto"/>
        <w:rPr>
          <w:rFonts w:cs="Arial"/>
        </w:rPr>
      </w:pPr>
      <w:r w:rsidRPr="004F5A8F">
        <w:rPr>
          <w:rFonts w:cs="Arial"/>
        </w:rPr>
        <w:t>1.7</w:t>
      </w:r>
      <w:r w:rsidRPr="004F5A8F">
        <w:rPr>
          <w:rFonts w:cs="Arial"/>
        </w:rPr>
        <w:tab/>
      </w:r>
      <w:r w:rsidR="008A6AE7" w:rsidRPr="004F5A8F">
        <w:rPr>
          <w:rFonts w:cs="Arial"/>
        </w:rPr>
        <w:t>P</w:t>
      </w:r>
      <w:r w:rsidRPr="004F5A8F">
        <w:rPr>
          <w:rFonts w:cs="Arial"/>
        </w:rPr>
        <w:t>roblem solving with the unit acting as co-ordinator and facilitators</w:t>
      </w:r>
    </w:p>
    <w:p w:rsidR="00E6515A" w:rsidRDefault="00E6515A" w:rsidP="001129E3">
      <w:pPr>
        <w:spacing w:line="360" w:lineRule="auto"/>
        <w:rPr>
          <w:color w:val="0000FF"/>
          <w:highlight w:val="yellow"/>
        </w:rPr>
      </w:pPr>
    </w:p>
    <w:p w:rsidR="004F5A8F" w:rsidRDefault="004F5A8F" w:rsidP="001129E3">
      <w:pPr>
        <w:spacing w:line="360" w:lineRule="auto"/>
        <w:rPr>
          <w:color w:val="0000FF"/>
          <w:highlight w:val="yellow"/>
        </w:rPr>
      </w:pPr>
    </w:p>
    <w:p w:rsidR="004F5A8F" w:rsidRPr="004F5A8F" w:rsidRDefault="004F5A8F" w:rsidP="001129E3">
      <w:pPr>
        <w:spacing w:line="360" w:lineRule="auto"/>
        <w:rPr>
          <w:color w:val="0000FF"/>
          <w:highlight w:val="yellow"/>
        </w:rPr>
      </w:pPr>
    </w:p>
    <w:p w:rsidR="00E6515A" w:rsidRPr="004F5A8F" w:rsidRDefault="00E6515A" w:rsidP="001129E3">
      <w:pPr>
        <w:tabs>
          <w:tab w:val="left" w:pos="709"/>
        </w:tabs>
        <w:spacing w:line="360" w:lineRule="auto"/>
        <w:rPr>
          <w:rFonts w:cs="Arial"/>
          <w:b/>
        </w:rPr>
      </w:pPr>
      <w:r w:rsidRPr="004F5A8F">
        <w:rPr>
          <w:rFonts w:cs="Arial"/>
          <w:b/>
        </w:rPr>
        <w:lastRenderedPageBreak/>
        <w:t>2.</w:t>
      </w:r>
      <w:r w:rsidRPr="004F5A8F">
        <w:rPr>
          <w:rFonts w:cs="Arial"/>
          <w:b/>
        </w:rPr>
        <w:tab/>
        <w:t>ADVISORY / ADVOCACY</w:t>
      </w:r>
    </w:p>
    <w:p w:rsidR="00E6515A" w:rsidRPr="004F5A8F" w:rsidRDefault="00E6515A" w:rsidP="00B57392">
      <w:pPr>
        <w:tabs>
          <w:tab w:val="left" w:pos="709"/>
        </w:tabs>
        <w:spacing w:line="360" w:lineRule="auto"/>
        <w:ind w:left="705" w:hanging="705"/>
        <w:rPr>
          <w:rFonts w:cs="Arial"/>
        </w:rPr>
      </w:pPr>
      <w:r w:rsidRPr="004F5A8F">
        <w:rPr>
          <w:rFonts w:cs="Arial"/>
        </w:rPr>
        <w:t>2.1</w:t>
      </w:r>
      <w:r w:rsidRPr="004F5A8F">
        <w:rPr>
          <w:rFonts w:cs="Arial"/>
        </w:rPr>
        <w:tab/>
      </w:r>
      <w:r w:rsidR="00A13EF9" w:rsidRPr="004F5A8F">
        <w:rPr>
          <w:rFonts w:cs="Arial"/>
        </w:rPr>
        <w:tab/>
      </w:r>
      <w:r w:rsidRPr="004F5A8F">
        <w:rPr>
          <w:rFonts w:cs="Arial"/>
        </w:rPr>
        <w:t xml:space="preserve">Advising Local Authorities and other partners on their activities within AONBs, to encourage them to attain the highest possible standards in </w:t>
      </w:r>
      <w:r w:rsidR="00A13EF9" w:rsidRPr="004F5A8F">
        <w:rPr>
          <w:rFonts w:cs="Arial"/>
        </w:rPr>
        <w:t xml:space="preserve"> AONBs</w:t>
      </w:r>
    </w:p>
    <w:p w:rsidR="00E6515A" w:rsidRPr="004F5A8F" w:rsidRDefault="00A13EF9" w:rsidP="001129E3">
      <w:pPr>
        <w:spacing w:line="360" w:lineRule="auto"/>
        <w:ind w:left="709" w:hanging="709"/>
        <w:rPr>
          <w:rFonts w:cs="Arial"/>
        </w:rPr>
      </w:pPr>
      <w:r w:rsidRPr="004F5A8F">
        <w:rPr>
          <w:rFonts w:cs="Arial"/>
        </w:rPr>
        <w:t>2.2</w:t>
      </w:r>
      <w:r w:rsidRPr="004F5A8F">
        <w:rPr>
          <w:rFonts w:cs="Arial"/>
        </w:rPr>
        <w:tab/>
      </w:r>
      <w:r w:rsidR="00E6515A" w:rsidRPr="004F5A8F">
        <w:rPr>
          <w:rFonts w:cs="Arial"/>
        </w:rPr>
        <w:t>Working with and contributing to the NAAONB activities, sharing advice and best practice nationally and regionally.</w:t>
      </w:r>
    </w:p>
    <w:p w:rsidR="00E6515A" w:rsidRPr="004F5A8F" w:rsidRDefault="00A13EF9" w:rsidP="001129E3">
      <w:pPr>
        <w:spacing w:line="360" w:lineRule="auto"/>
        <w:ind w:left="709" w:hanging="709"/>
      </w:pPr>
      <w:r w:rsidRPr="004F5A8F">
        <w:rPr>
          <w:rFonts w:cs="Arial"/>
        </w:rPr>
        <w:t>2.3</w:t>
      </w:r>
      <w:r w:rsidRPr="004F5A8F">
        <w:rPr>
          <w:rFonts w:cs="Arial"/>
        </w:rPr>
        <w:tab/>
      </w:r>
      <w:r w:rsidR="00E6515A" w:rsidRPr="004F5A8F">
        <w:rPr>
          <w:rFonts w:cs="Arial"/>
        </w:rPr>
        <w:t>Providing landscape related planning advice (to local planning authorities and in conjunction with N</w:t>
      </w:r>
      <w:r w:rsidR="009C6ABF" w:rsidRPr="004F5A8F">
        <w:rPr>
          <w:rFonts w:cs="Arial"/>
        </w:rPr>
        <w:t xml:space="preserve">atural </w:t>
      </w:r>
      <w:r w:rsidR="00E6515A" w:rsidRPr="004F5A8F">
        <w:rPr>
          <w:rFonts w:cs="Arial"/>
        </w:rPr>
        <w:t>E</w:t>
      </w:r>
      <w:r w:rsidR="009C6ABF" w:rsidRPr="004F5A8F">
        <w:rPr>
          <w:rFonts w:cs="Arial"/>
        </w:rPr>
        <w:t>ngland</w:t>
      </w:r>
      <w:r w:rsidR="00E6515A" w:rsidRPr="004F5A8F">
        <w:rPr>
          <w:rFonts w:cs="Arial"/>
        </w:rPr>
        <w:t xml:space="preserve"> as appropriate in line with, and underpinned by protocols)</w:t>
      </w:r>
    </w:p>
    <w:p w:rsidR="00E6515A" w:rsidRPr="004F5A8F" w:rsidRDefault="00A13EF9" w:rsidP="001129E3">
      <w:pPr>
        <w:spacing w:line="360" w:lineRule="auto"/>
        <w:ind w:left="720" w:hanging="720"/>
      </w:pPr>
      <w:r w:rsidRPr="004F5A8F">
        <w:t>2.</w:t>
      </w:r>
      <w:r w:rsidR="009C6ABF" w:rsidRPr="004F5A8F">
        <w:t>4</w:t>
      </w:r>
      <w:r w:rsidRPr="004F5A8F">
        <w:tab/>
      </w:r>
      <w:r w:rsidR="00E6515A" w:rsidRPr="004F5A8F">
        <w:t xml:space="preserve">Financial </w:t>
      </w:r>
      <w:r w:rsidR="009C6ABF" w:rsidRPr="004F5A8F">
        <w:t>s</w:t>
      </w:r>
      <w:r w:rsidR="00E6515A" w:rsidRPr="004F5A8F">
        <w:t>upport for NAAONB</w:t>
      </w:r>
    </w:p>
    <w:p w:rsidR="00AB3C27" w:rsidRPr="004F5A8F" w:rsidRDefault="00AB3C27" w:rsidP="001129E3">
      <w:pPr>
        <w:spacing w:line="360" w:lineRule="auto"/>
        <w:ind w:left="720" w:hanging="720"/>
        <w:rPr>
          <w:rFonts w:cs="Arial"/>
        </w:rPr>
      </w:pPr>
      <w:r w:rsidRPr="004F5A8F">
        <w:t>2.</w:t>
      </w:r>
      <w:r w:rsidR="009C6ABF" w:rsidRPr="004F5A8F">
        <w:t>5</w:t>
      </w:r>
      <w:r w:rsidRPr="004F5A8F">
        <w:tab/>
        <w:t>Contribution and support to</w:t>
      </w:r>
      <w:r w:rsidR="00647383" w:rsidRPr="004F5A8F">
        <w:t xml:space="preserve"> </w:t>
      </w:r>
      <w:r w:rsidRPr="004F5A8F">
        <w:t>activity between AONBs and protected landscapes to strengthen</w:t>
      </w:r>
      <w:r w:rsidR="005B5DC7" w:rsidRPr="004F5A8F">
        <w:t xml:space="preserve"> the</w:t>
      </w:r>
      <w:r w:rsidRPr="004F5A8F">
        <w:t xml:space="preserve"> status of the AONBs individually and collectively.</w:t>
      </w:r>
    </w:p>
    <w:p w:rsidR="00E6515A" w:rsidRPr="004F5A8F" w:rsidRDefault="00E6515A" w:rsidP="001129E3">
      <w:pPr>
        <w:spacing w:line="360" w:lineRule="auto"/>
        <w:rPr>
          <w:rFonts w:cs="Arial"/>
          <w:b/>
        </w:rPr>
      </w:pPr>
    </w:p>
    <w:p w:rsidR="00E6515A" w:rsidRPr="004F5A8F" w:rsidRDefault="00121197" w:rsidP="001129E3">
      <w:pPr>
        <w:tabs>
          <w:tab w:val="left" w:pos="709"/>
        </w:tabs>
        <w:spacing w:line="360" w:lineRule="auto"/>
        <w:rPr>
          <w:rFonts w:cs="Arial"/>
          <w:b/>
        </w:rPr>
      </w:pPr>
      <w:r w:rsidRPr="004F5A8F">
        <w:rPr>
          <w:rFonts w:cs="Arial"/>
          <w:b/>
        </w:rPr>
        <w:t>3.</w:t>
      </w:r>
      <w:r w:rsidRPr="004F5A8F">
        <w:rPr>
          <w:rFonts w:cs="Arial"/>
          <w:b/>
        </w:rPr>
        <w:tab/>
      </w:r>
      <w:r w:rsidR="00E6515A" w:rsidRPr="004F5A8F">
        <w:rPr>
          <w:rFonts w:cs="Arial"/>
          <w:b/>
        </w:rPr>
        <w:t>MONITORING</w:t>
      </w:r>
    </w:p>
    <w:p w:rsidR="00E6515A" w:rsidRPr="004F5A8F" w:rsidRDefault="00121197" w:rsidP="001129E3">
      <w:pPr>
        <w:spacing w:line="360" w:lineRule="auto"/>
        <w:ind w:left="720" w:hanging="720"/>
        <w:rPr>
          <w:rFonts w:cs="Arial"/>
        </w:rPr>
      </w:pPr>
      <w:r w:rsidRPr="004F5A8F">
        <w:rPr>
          <w:rFonts w:cs="Arial"/>
        </w:rPr>
        <w:t>3.1</w:t>
      </w:r>
      <w:r w:rsidRPr="004F5A8F">
        <w:rPr>
          <w:rFonts w:cs="Arial"/>
        </w:rPr>
        <w:tab/>
      </w:r>
      <w:r w:rsidR="00AB3C27" w:rsidRPr="004F5A8F">
        <w:rPr>
          <w:rFonts w:cs="Arial"/>
        </w:rPr>
        <w:t>To m</w:t>
      </w:r>
      <w:r w:rsidR="00E6515A" w:rsidRPr="004F5A8F">
        <w:rPr>
          <w:rFonts w:cs="Arial"/>
        </w:rPr>
        <w:t>onitor and report on progress against Management Plan</w:t>
      </w:r>
      <w:r w:rsidR="00AB3C27" w:rsidRPr="004F5A8F">
        <w:rPr>
          <w:rFonts w:cs="Arial"/>
        </w:rPr>
        <w:t xml:space="preserve">s and </w:t>
      </w:r>
      <w:r w:rsidR="009F6BA3" w:rsidRPr="004F5A8F">
        <w:rPr>
          <w:rFonts w:cs="Arial"/>
        </w:rPr>
        <w:t>A</w:t>
      </w:r>
      <w:r w:rsidR="00AB3C27" w:rsidRPr="004F5A8F">
        <w:rPr>
          <w:rFonts w:cs="Arial"/>
        </w:rPr>
        <w:t xml:space="preserve">nnual </w:t>
      </w:r>
      <w:r w:rsidR="009F6BA3" w:rsidRPr="004F5A8F">
        <w:rPr>
          <w:rFonts w:cs="Arial"/>
        </w:rPr>
        <w:t>B</w:t>
      </w:r>
      <w:r w:rsidR="00AB3C27" w:rsidRPr="004F5A8F">
        <w:rPr>
          <w:rFonts w:cs="Arial"/>
        </w:rPr>
        <w:t xml:space="preserve">usiness </w:t>
      </w:r>
      <w:r w:rsidR="009F6BA3" w:rsidRPr="004F5A8F">
        <w:rPr>
          <w:rFonts w:cs="Arial"/>
        </w:rPr>
        <w:t>P</w:t>
      </w:r>
      <w:r w:rsidR="00AB3C27" w:rsidRPr="004F5A8F">
        <w:rPr>
          <w:rFonts w:cs="Arial"/>
        </w:rPr>
        <w:t xml:space="preserve">lans to the </w:t>
      </w:r>
      <w:r w:rsidR="00866FAD" w:rsidRPr="004F5A8F">
        <w:rPr>
          <w:rFonts w:cs="Arial"/>
        </w:rPr>
        <w:t>P</w:t>
      </w:r>
      <w:r w:rsidR="00E6515A" w:rsidRPr="004F5A8F">
        <w:rPr>
          <w:rFonts w:cs="Arial"/>
        </w:rPr>
        <w:t>artnership.</w:t>
      </w:r>
    </w:p>
    <w:p w:rsidR="00E6515A" w:rsidRPr="004F5A8F" w:rsidRDefault="00121197" w:rsidP="001129E3">
      <w:pPr>
        <w:spacing w:line="360" w:lineRule="auto"/>
        <w:ind w:left="720" w:hanging="720"/>
        <w:rPr>
          <w:rFonts w:cs="Arial"/>
        </w:rPr>
      </w:pPr>
      <w:r w:rsidRPr="004F5A8F">
        <w:rPr>
          <w:rFonts w:cs="Arial"/>
        </w:rPr>
        <w:t>3.2</w:t>
      </w:r>
      <w:r w:rsidRPr="004F5A8F">
        <w:rPr>
          <w:rFonts w:cs="Arial"/>
        </w:rPr>
        <w:tab/>
      </w:r>
      <w:r w:rsidR="00AB3C27" w:rsidRPr="004F5A8F">
        <w:rPr>
          <w:rFonts w:cs="Arial"/>
        </w:rPr>
        <w:t xml:space="preserve">To provide monitoring and reporting information to </w:t>
      </w:r>
      <w:r w:rsidR="006727F1" w:rsidRPr="004F5A8F">
        <w:rPr>
          <w:rFonts w:cs="Arial"/>
        </w:rPr>
        <w:t>Defra</w:t>
      </w:r>
      <w:r w:rsidR="00AB3C27" w:rsidRPr="004F5A8F">
        <w:rPr>
          <w:rFonts w:cs="Arial"/>
        </w:rPr>
        <w:t xml:space="preserve"> in accordance with</w:t>
      </w:r>
      <w:r w:rsidR="00BF4FF9" w:rsidRPr="004F5A8F">
        <w:rPr>
          <w:rFonts w:cs="Arial"/>
        </w:rPr>
        <w:t xml:space="preserve"> any guidance </w:t>
      </w:r>
      <w:r w:rsidR="00F01202" w:rsidRPr="004F5A8F">
        <w:rPr>
          <w:rFonts w:cs="Arial"/>
        </w:rPr>
        <w:t>issued</w:t>
      </w:r>
      <w:r w:rsidR="00BF4FF9" w:rsidRPr="004F5A8F">
        <w:rPr>
          <w:rFonts w:cs="Arial"/>
        </w:rPr>
        <w:t xml:space="preserve"> by Defra</w:t>
      </w:r>
    </w:p>
    <w:p w:rsidR="00697E7F" w:rsidRDefault="00697E7F" w:rsidP="001129E3">
      <w:pPr>
        <w:spacing w:line="360" w:lineRule="auto"/>
        <w:rPr>
          <w:rFonts w:cs="Arial"/>
          <w:sz w:val="22"/>
          <w:szCs w:val="22"/>
        </w:rPr>
      </w:pPr>
    </w:p>
    <w:p w:rsidR="009D2B1B" w:rsidRDefault="009D2B1B" w:rsidP="001129E3">
      <w:pPr>
        <w:pBdr>
          <w:bottom w:val="single" w:sz="6" w:space="1" w:color="auto"/>
        </w:pBdr>
        <w:spacing w:line="360" w:lineRule="auto"/>
        <w:rPr>
          <w:rFonts w:cs="Arial"/>
          <w:sz w:val="22"/>
          <w:szCs w:val="22"/>
        </w:rPr>
      </w:pPr>
    </w:p>
    <w:p w:rsidR="009D2B1B" w:rsidRPr="00AF24A6" w:rsidRDefault="009D2B1B" w:rsidP="001129E3">
      <w:pPr>
        <w:spacing w:line="360" w:lineRule="auto"/>
        <w:rPr>
          <w:rFonts w:cs="Arial"/>
          <w:sz w:val="22"/>
          <w:szCs w:val="22"/>
        </w:rPr>
      </w:pPr>
    </w:p>
    <w:p w:rsidR="00697E7F" w:rsidRPr="00AF24A6" w:rsidRDefault="00697E7F" w:rsidP="001129E3">
      <w:pPr>
        <w:spacing w:line="360" w:lineRule="auto"/>
        <w:rPr>
          <w:rFonts w:cs="Arial"/>
          <w:sz w:val="22"/>
          <w:szCs w:val="22"/>
        </w:rPr>
      </w:pPr>
    </w:p>
    <w:p w:rsidR="00697E7F" w:rsidRPr="00AF24A6" w:rsidRDefault="009D2B1B" w:rsidP="00B57392">
      <w:pPr>
        <w:spacing w:line="360" w:lineRule="auto"/>
        <w:ind w:firstLine="720"/>
        <w:jc w:val="center"/>
        <w:rPr>
          <w:rFonts w:cs="Arial"/>
          <w:b/>
          <w:sz w:val="22"/>
          <w:szCs w:val="22"/>
        </w:rPr>
      </w:pPr>
      <w:r>
        <w:rPr>
          <w:rFonts w:cs="Arial"/>
          <w:b/>
          <w:sz w:val="22"/>
          <w:szCs w:val="22"/>
        </w:rPr>
        <w:t>S</w:t>
      </w:r>
      <w:r w:rsidR="00697E7F" w:rsidRPr="00AF24A6">
        <w:rPr>
          <w:rFonts w:cs="Arial"/>
          <w:b/>
          <w:sz w:val="22"/>
          <w:szCs w:val="22"/>
        </w:rPr>
        <w:t>CHEDULE 3</w:t>
      </w:r>
    </w:p>
    <w:p w:rsidR="00BE4752" w:rsidRPr="00AF24A6" w:rsidRDefault="00BE4752" w:rsidP="001129E3">
      <w:pPr>
        <w:spacing w:line="360" w:lineRule="auto"/>
        <w:jc w:val="center"/>
        <w:rPr>
          <w:rFonts w:cs="Arial"/>
          <w:b/>
          <w:sz w:val="22"/>
          <w:szCs w:val="22"/>
        </w:rPr>
      </w:pPr>
      <w:r w:rsidRPr="00AF24A6">
        <w:rPr>
          <w:rFonts w:cs="Arial"/>
          <w:b/>
          <w:sz w:val="22"/>
          <w:szCs w:val="22"/>
        </w:rPr>
        <w:t>NON-FUNDING PARTNERS</w:t>
      </w:r>
    </w:p>
    <w:p w:rsidR="00245FC9" w:rsidRPr="00AF24A6" w:rsidRDefault="00245FC9" w:rsidP="001129E3">
      <w:pPr>
        <w:spacing w:line="360" w:lineRule="auto"/>
        <w:jc w:val="center"/>
        <w:rPr>
          <w:rFonts w:cs="Arial"/>
          <w:b/>
          <w:sz w:val="22"/>
          <w:szCs w:val="22"/>
        </w:rPr>
      </w:pPr>
    </w:p>
    <w:p w:rsidR="00245FC9" w:rsidRPr="00AF24A6" w:rsidRDefault="00B07B59" w:rsidP="001129E3">
      <w:pPr>
        <w:spacing w:line="360" w:lineRule="auto"/>
        <w:jc w:val="center"/>
        <w:rPr>
          <w:rFonts w:cs="Arial"/>
          <w:b/>
          <w:sz w:val="22"/>
          <w:szCs w:val="22"/>
        </w:rPr>
      </w:pPr>
      <w:r w:rsidRPr="00AF24A6">
        <w:rPr>
          <w:rFonts w:cs="Arial"/>
          <w:b/>
          <w:sz w:val="22"/>
          <w:szCs w:val="22"/>
        </w:rPr>
        <w:t>zzzzzzzzzzz</w:t>
      </w:r>
    </w:p>
    <w:p w:rsidR="00245FC9" w:rsidRDefault="00245FC9" w:rsidP="001129E3">
      <w:pPr>
        <w:pBdr>
          <w:bottom w:val="single" w:sz="6" w:space="1" w:color="auto"/>
        </w:pBdr>
        <w:spacing w:line="360" w:lineRule="auto"/>
        <w:jc w:val="center"/>
        <w:rPr>
          <w:rFonts w:cs="Arial"/>
          <w:b/>
          <w:sz w:val="22"/>
          <w:szCs w:val="22"/>
        </w:rPr>
      </w:pPr>
    </w:p>
    <w:p w:rsidR="009D2B1B" w:rsidRDefault="009D2B1B" w:rsidP="001129E3">
      <w:pPr>
        <w:pBdr>
          <w:bottom w:val="single" w:sz="6" w:space="1" w:color="auto"/>
        </w:pBdr>
        <w:spacing w:line="360" w:lineRule="auto"/>
        <w:jc w:val="center"/>
        <w:rPr>
          <w:rFonts w:cs="Arial"/>
          <w:b/>
          <w:sz w:val="22"/>
          <w:szCs w:val="22"/>
        </w:rPr>
      </w:pPr>
    </w:p>
    <w:p w:rsidR="009D2B1B" w:rsidRDefault="009D2B1B" w:rsidP="001129E3">
      <w:pPr>
        <w:pBdr>
          <w:bottom w:val="single" w:sz="6" w:space="1" w:color="auto"/>
        </w:pBdr>
        <w:spacing w:line="360" w:lineRule="auto"/>
        <w:jc w:val="center"/>
        <w:rPr>
          <w:rFonts w:cs="Arial"/>
          <w:b/>
          <w:sz w:val="22"/>
          <w:szCs w:val="22"/>
        </w:rPr>
      </w:pPr>
    </w:p>
    <w:p w:rsidR="009D2B1B" w:rsidRDefault="009D2B1B" w:rsidP="001129E3">
      <w:pPr>
        <w:pBdr>
          <w:bottom w:val="single" w:sz="6" w:space="1" w:color="auto"/>
        </w:pBdr>
        <w:spacing w:line="360" w:lineRule="auto"/>
        <w:jc w:val="center"/>
        <w:rPr>
          <w:rFonts w:cs="Arial"/>
          <w:b/>
          <w:sz w:val="22"/>
          <w:szCs w:val="22"/>
        </w:rPr>
      </w:pPr>
    </w:p>
    <w:p w:rsidR="009D2B1B" w:rsidRPr="00AF24A6" w:rsidRDefault="009D2B1B" w:rsidP="001129E3">
      <w:pPr>
        <w:pBdr>
          <w:bottom w:val="single" w:sz="6" w:space="1" w:color="auto"/>
        </w:pBdr>
        <w:spacing w:line="360" w:lineRule="auto"/>
        <w:jc w:val="center"/>
        <w:rPr>
          <w:rFonts w:cs="Arial"/>
          <w:b/>
          <w:sz w:val="22"/>
          <w:szCs w:val="22"/>
        </w:rPr>
      </w:pPr>
    </w:p>
    <w:p w:rsidR="009D2B1B" w:rsidRPr="00AF24A6" w:rsidRDefault="009D2B1B" w:rsidP="001129E3">
      <w:pPr>
        <w:spacing w:line="360" w:lineRule="auto"/>
        <w:jc w:val="center"/>
        <w:rPr>
          <w:rFonts w:cs="Arial"/>
          <w:b/>
          <w:sz w:val="22"/>
          <w:szCs w:val="22"/>
        </w:rPr>
      </w:pPr>
    </w:p>
    <w:p w:rsidR="00245FC9" w:rsidRPr="00AF24A6" w:rsidRDefault="00245FC9" w:rsidP="001129E3">
      <w:pPr>
        <w:spacing w:line="360" w:lineRule="auto"/>
        <w:jc w:val="center"/>
        <w:rPr>
          <w:rFonts w:cs="Arial"/>
          <w:b/>
          <w:sz w:val="22"/>
          <w:szCs w:val="22"/>
        </w:rPr>
      </w:pPr>
    </w:p>
    <w:p w:rsidR="004F5A8F" w:rsidRDefault="004F5A8F" w:rsidP="009D2B1B">
      <w:pPr>
        <w:spacing w:line="360" w:lineRule="auto"/>
        <w:rPr>
          <w:rFonts w:cs="Arial"/>
          <w:b/>
          <w:sz w:val="22"/>
          <w:szCs w:val="22"/>
        </w:rPr>
      </w:pPr>
    </w:p>
    <w:p w:rsidR="004F5A8F" w:rsidRDefault="004F5A8F" w:rsidP="009D2B1B">
      <w:pPr>
        <w:spacing w:line="360" w:lineRule="auto"/>
        <w:rPr>
          <w:rFonts w:cs="Arial"/>
          <w:b/>
          <w:sz w:val="22"/>
          <w:szCs w:val="22"/>
        </w:rPr>
      </w:pPr>
    </w:p>
    <w:p w:rsidR="00245FC9" w:rsidRPr="00AF24A6" w:rsidRDefault="00245FC9" w:rsidP="009D2B1B">
      <w:pPr>
        <w:spacing w:line="360" w:lineRule="auto"/>
        <w:rPr>
          <w:rFonts w:cs="Arial"/>
          <w:b/>
          <w:sz w:val="22"/>
          <w:szCs w:val="22"/>
        </w:rPr>
      </w:pPr>
      <w:r w:rsidRPr="00AF24A6">
        <w:rPr>
          <w:rFonts w:cs="Arial"/>
          <w:b/>
          <w:sz w:val="22"/>
          <w:szCs w:val="22"/>
        </w:rPr>
        <w:lastRenderedPageBreak/>
        <w:t>ANNEX 1</w:t>
      </w:r>
    </w:p>
    <w:p w:rsidR="00245FC9" w:rsidRPr="00AF24A6" w:rsidRDefault="00245FC9" w:rsidP="001129E3">
      <w:pPr>
        <w:spacing w:line="360" w:lineRule="auto"/>
        <w:jc w:val="right"/>
        <w:rPr>
          <w:rFonts w:cs="Arial"/>
          <w:b/>
          <w:sz w:val="22"/>
          <w:szCs w:val="22"/>
        </w:rPr>
      </w:pPr>
    </w:p>
    <w:p w:rsidR="0020455E" w:rsidRPr="00982595" w:rsidRDefault="00997B71" w:rsidP="00982595">
      <w:pPr>
        <w:spacing w:line="360" w:lineRule="auto"/>
        <w:jc w:val="center"/>
        <w:rPr>
          <w:rFonts w:cs="Arial"/>
          <w:b/>
          <w:noProof w:val="0"/>
          <w:sz w:val="22"/>
          <w:szCs w:val="22"/>
        </w:rPr>
      </w:pPr>
      <w:r>
        <w:rPr>
          <w:rFonts w:cs="Arial"/>
          <w:b/>
          <w:noProof w:val="0"/>
          <w:sz w:val="22"/>
          <w:szCs w:val="22"/>
        </w:rPr>
        <w:t>TRI-PARTITE</w:t>
      </w:r>
      <w:r w:rsidR="00647383">
        <w:rPr>
          <w:rFonts w:cs="Arial"/>
          <w:b/>
          <w:noProof w:val="0"/>
          <w:sz w:val="22"/>
          <w:szCs w:val="22"/>
        </w:rPr>
        <w:t xml:space="preserve"> MEMORANDUM OF UNDERSTANDING</w:t>
      </w:r>
      <w:r w:rsidR="00245FC9" w:rsidRPr="00B57392">
        <w:rPr>
          <w:rFonts w:cs="Arial"/>
          <w:b/>
          <w:noProof w:val="0"/>
          <w:sz w:val="22"/>
          <w:szCs w:val="22"/>
        </w:rPr>
        <w:t xml:space="preserve"> BETWEEN</w:t>
      </w:r>
      <w:r w:rsidR="006727F1">
        <w:rPr>
          <w:rFonts w:cs="Arial"/>
          <w:b/>
          <w:noProof w:val="0"/>
          <w:sz w:val="22"/>
          <w:szCs w:val="22"/>
        </w:rPr>
        <w:t xml:space="preserve"> DEFRA,</w:t>
      </w:r>
      <w:r w:rsidR="00245FC9" w:rsidRPr="00B57392">
        <w:rPr>
          <w:rFonts w:cs="Arial"/>
          <w:b/>
          <w:noProof w:val="0"/>
          <w:sz w:val="22"/>
          <w:szCs w:val="22"/>
        </w:rPr>
        <w:t xml:space="preserve"> </w:t>
      </w:r>
      <w:proofErr w:type="gramStart"/>
      <w:r>
        <w:rPr>
          <w:rFonts w:cs="Arial"/>
          <w:b/>
          <w:noProof w:val="0"/>
          <w:sz w:val="22"/>
          <w:szCs w:val="22"/>
        </w:rPr>
        <w:t>N</w:t>
      </w:r>
      <w:r w:rsidR="003F5D82">
        <w:rPr>
          <w:rFonts w:cs="Arial"/>
          <w:b/>
          <w:noProof w:val="0"/>
          <w:sz w:val="22"/>
          <w:szCs w:val="22"/>
        </w:rPr>
        <w:t xml:space="preserve">ATURAL </w:t>
      </w:r>
      <w:r>
        <w:rPr>
          <w:rFonts w:cs="Arial"/>
          <w:b/>
          <w:noProof w:val="0"/>
          <w:sz w:val="22"/>
          <w:szCs w:val="22"/>
        </w:rPr>
        <w:t xml:space="preserve"> E</w:t>
      </w:r>
      <w:r w:rsidR="003F5D82">
        <w:rPr>
          <w:rFonts w:cs="Arial"/>
          <w:b/>
          <w:noProof w:val="0"/>
          <w:sz w:val="22"/>
          <w:szCs w:val="22"/>
        </w:rPr>
        <w:t>NGLAND</w:t>
      </w:r>
      <w:proofErr w:type="gramEnd"/>
      <w:r>
        <w:rPr>
          <w:rFonts w:cs="Arial"/>
          <w:b/>
          <w:noProof w:val="0"/>
          <w:sz w:val="22"/>
          <w:szCs w:val="22"/>
        </w:rPr>
        <w:t xml:space="preserve"> </w:t>
      </w:r>
      <w:r w:rsidR="00245FC9" w:rsidRPr="00B57392">
        <w:rPr>
          <w:rFonts w:cs="Arial"/>
          <w:b/>
          <w:noProof w:val="0"/>
          <w:sz w:val="22"/>
          <w:szCs w:val="22"/>
        </w:rPr>
        <w:t xml:space="preserve"> AND THE NATIONAL ASSOCIATION </w:t>
      </w:r>
      <w:r w:rsidR="009D2B1B">
        <w:rPr>
          <w:rFonts w:cs="Arial"/>
          <w:b/>
          <w:noProof w:val="0"/>
          <w:sz w:val="22"/>
          <w:szCs w:val="22"/>
        </w:rPr>
        <w:t>FOR AONBS</w:t>
      </w:r>
    </w:p>
    <w:sectPr w:rsidR="0020455E" w:rsidRPr="00982595" w:rsidSect="004F5A8F">
      <w:headerReference w:type="default" r:id="rId10"/>
      <w:type w:val="continuous"/>
      <w:pgSz w:w="11906" w:h="16838"/>
      <w:pgMar w:top="1440" w:right="1474" w:bottom="144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08" w:rsidRDefault="00F02908">
      <w:r>
        <w:separator/>
      </w:r>
    </w:p>
  </w:endnote>
  <w:endnote w:type="continuationSeparator" w:id="0">
    <w:p w:rsidR="00F02908" w:rsidRDefault="00F0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08" w:rsidRDefault="00F02908">
      <w:r>
        <w:separator/>
      </w:r>
    </w:p>
  </w:footnote>
  <w:footnote w:type="continuationSeparator" w:id="0">
    <w:p w:rsidR="00F02908" w:rsidRDefault="00F02908">
      <w:r>
        <w:continuationSeparator/>
      </w:r>
    </w:p>
  </w:footnote>
  <w:footnote w:id="1">
    <w:p w:rsidR="008D35A1" w:rsidRPr="004F5A8F" w:rsidRDefault="008D35A1" w:rsidP="0089168B">
      <w:pPr>
        <w:pStyle w:val="FootnoteText"/>
        <w:rPr>
          <w:rFonts w:ascii="Arial" w:hAnsi="Arial" w:cs="Arial"/>
        </w:rPr>
      </w:pPr>
      <w:r w:rsidRPr="004F5A8F">
        <w:rPr>
          <w:rStyle w:val="FootnoteReference"/>
          <w:rFonts w:ascii="Arial" w:hAnsi="Arial" w:cs="Arial"/>
        </w:rPr>
        <w:footnoteRef/>
      </w:r>
      <w:r w:rsidRPr="004F5A8F">
        <w:rPr>
          <w:rFonts w:ascii="Arial" w:hAnsi="Arial" w:cs="Arial"/>
        </w:rPr>
        <w:t xml:space="preserve"> </w:t>
      </w:r>
      <w:r w:rsidRPr="004F5A8F">
        <w:rPr>
          <w:rFonts w:ascii="Arial" w:hAnsi="Arial" w:cs="Arial"/>
          <w:sz w:val="16"/>
          <w:szCs w:val="16"/>
        </w:rPr>
        <w:t>As defined by S85 of CROW Act - relevant authority includes government departments, Natural England included, and public sector as well as statutory undertakers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8F" w:rsidRPr="004F5A8F" w:rsidRDefault="004F5A8F" w:rsidP="004F5A8F">
    <w:pPr>
      <w:pStyle w:val="Header"/>
      <w:tabs>
        <w:tab w:val="clear" w:pos="4153"/>
        <w:tab w:val="clear" w:pos="8306"/>
        <w:tab w:val="left" w:pos="2595"/>
      </w:tabs>
      <w:jc w:val="right"/>
      <w:rPr>
        <w:b/>
      </w:rPr>
    </w:pPr>
    <w:r w:rsidRPr="004F5A8F">
      <w:rPr>
        <w:b/>
      </w:rPr>
      <w:t>Appendix 'A'</w:t>
    </w:r>
    <w:r w:rsidRPr="004F5A8F">
      <w:rPr>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8F" w:rsidRPr="004F5A8F" w:rsidRDefault="004F5A8F" w:rsidP="004F5A8F">
    <w:pPr>
      <w:pStyle w:val="Header"/>
      <w:tabs>
        <w:tab w:val="clear" w:pos="4153"/>
        <w:tab w:val="clear" w:pos="8306"/>
        <w:tab w:val="left" w:pos="2595"/>
      </w:tabs>
      <w:jc w:val="right"/>
      <w:rPr>
        <w:b/>
      </w:rPr>
    </w:pPr>
    <w:r w:rsidRPr="004F5A8F">
      <w:rPr>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8F" w:rsidRPr="004F5A8F" w:rsidRDefault="004F5A8F" w:rsidP="004F5A8F">
    <w:pPr>
      <w:pStyle w:val="Header"/>
      <w:tabs>
        <w:tab w:val="clear" w:pos="4153"/>
        <w:tab w:val="clear" w:pos="8306"/>
        <w:tab w:val="left" w:pos="2595"/>
      </w:tabs>
      <w:jc w:val="right"/>
      <w:rPr>
        <w:b/>
      </w:rPr>
    </w:pPr>
    <w:r w:rsidRPr="004F5A8F">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F71"/>
    <w:multiLevelType w:val="multilevel"/>
    <w:tmpl w:val="751050C8"/>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01115B"/>
    <w:multiLevelType w:val="multilevel"/>
    <w:tmpl w:val="44C0FF26"/>
    <w:lvl w:ilvl="0">
      <w:start w:val="1"/>
      <w:numFmt w:val="bullet"/>
      <w:lvlText w:val=""/>
      <w:lvlJc w:val="left"/>
      <w:pPr>
        <w:tabs>
          <w:tab w:val="num" w:pos="792"/>
        </w:tabs>
        <w:ind w:left="792" w:hanging="432"/>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
    <w:nsid w:val="33F02D7F"/>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36B92237"/>
    <w:multiLevelType w:val="hybridMultilevel"/>
    <w:tmpl w:val="71CE7B18"/>
    <w:lvl w:ilvl="0" w:tplc="500A13F8">
      <w:start w:val="8"/>
      <w:numFmt w:val="lowerRoman"/>
      <w:lvlText w:val="(%1)"/>
      <w:lvlJc w:val="left"/>
      <w:pPr>
        <w:tabs>
          <w:tab w:val="num" w:pos="1400"/>
        </w:tabs>
        <w:ind w:left="1400" w:hanging="720"/>
      </w:pPr>
      <w:rPr>
        <w:rFonts w:hint="default"/>
      </w:rPr>
    </w:lvl>
    <w:lvl w:ilvl="1" w:tplc="08090019" w:tentative="1">
      <w:start w:val="1"/>
      <w:numFmt w:val="lowerLetter"/>
      <w:lvlText w:val="%2."/>
      <w:lvlJc w:val="left"/>
      <w:pPr>
        <w:tabs>
          <w:tab w:val="num" w:pos="1760"/>
        </w:tabs>
        <w:ind w:left="1760" w:hanging="360"/>
      </w:p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4">
    <w:nsid w:val="43EB5513"/>
    <w:multiLevelType w:val="hybridMultilevel"/>
    <w:tmpl w:val="48E87380"/>
    <w:lvl w:ilvl="0" w:tplc="50A2C80C">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55052C1"/>
    <w:multiLevelType w:val="multilevel"/>
    <w:tmpl w:val="E1783824"/>
    <w:lvl w:ilvl="0">
      <w:start w:val="2"/>
      <w:numFmt w:val="decimal"/>
      <w:lvlText w:val="%1"/>
      <w:lvlJc w:val="left"/>
      <w:pPr>
        <w:tabs>
          <w:tab w:val="num" w:pos="675"/>
        </w:tabs>
        <w:ind w:left="67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63739FA"/>
    <w:multiLevelType w:val="multilevel"/>
    <w:tmpl w:val="F21A80C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51C752B"/>
    <w:multiLevelType w:val="multilevel"/>
    <w:tmpl w:val="714E4A3A"/>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7A41C09"/>
    <w:multiLevelType w:val="hybridMultilevel"/>
    <w:tmpl w:val="7BB2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A6C34"/>
    <w:multiLevelType w:val="multilevel"/>
    <w:tmpl w:val="85F0EC4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4"/>
  </w:num>
  <w:num w:numId="4">
    <w:abstractNumId w:val="3"/>
  </w:num>
  <w:num w:numId="5">
    <w:abstractNumId w:val="2"/>
  </w:num>
  <w:num w:numId="6">
    <w:abstractNumId w:val="5"/>
  </w:num>
  <w:num w:numId="7">
    <w:abstractNumId w:val="0"/>
  </w:num>
  <w:num w:numId="8">
    <w:abstractNumId w:val="7"/>
  </w:num>
  <w:num w:numId="9">
    <w:abstractNumId w:val="8"/>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B15EA1"/>
    <w:rsid w:val="0000067D"/>
    <w:rsid w:val="0000250F"/>
    <w:rsid w:val="00032631"/>
    <w:rsid w:val="00036862"/>
    <w:rsid w:val="0005090C"/>
    <w:rsid w:val="0005659A"/>
    <w:rsid w:val="00066FE9"/>
    <w:rsid w:val="000850C7"/>
    <w:rsid w:val="0008688E"/>
    <w:rsid w:val="000A2667"/>
    <w:rsid w:val="000A4B3A"/>
    <w:rsid w:val="000B2F04"/>
    <w:rsid w:val="000B4493"/>
    <w:rsid w:val="000C6F1B"/>
    <w:rsid w:val="000D2FA9"/>
    <w:rsid w:val="000D51CB"/>
    <w:rsid w:val="000E3C5B"/>
    <w:rsid w:val="000F0759"/>
    <w:rsid w:val="000F1DA5"/>
    <w:rsid w:val="00101C74"/>
    <w:rsid w:val="001129E3"/>
    <w:rsid w:val="00115CEB"/>
    <w:rsid w:val="00121197"/>
    <w:rsid w:val="001239C8"/>
    <w:rsid w:val="0014349A"/>
    <w:rsid w:val="0015441A"/>
    <w:rsid w:val="00165A18"/>
    <w:rsid w:val="00171524"/>
    <w:rsid w:val="00195FB4"/>
    <w:rsid w:val="001A2106"/>
    <w:rsid w:val="001B6DF5"/>
    <w:rsid w:val="001D10DF"/>
    <w:rsid w:val="001D3D7A"/>
    <w:rsid w:val="001D6A1C"/>
    <w:rsid w:val="001E09E3"/>
    <w:rsid w:val="001E2375"/>
    <w:rsid w:val="001E3654"/>
    <w:rsid w:val="001F3601"/>
    <w:rsid w:val="001F41A9"/>
    <w:rsid w:val="00203ADB"/>
    <w:rsid w:val="0020455E"/>
    <w:rsid w:val="00205616"/>
    <w:rsid w:val="00210C97"/>
    <w:rsid w:val="00217A65"/>
    <w:rsid w:val="002202FE"/>
    <w:rsid w:val="00220FCE"/>
    <w:rsid w:val="00222A23"/>
    <w:rsid w:val="002249DF"/>
    <w:rsid w:val="00230D72"/>
    <w:rsid w:val="00230F75"/>
    <w:rsid w:val="002358AA"/>
    <w:rsid w:val="00242B67"/>
    <w:rsid w:val="00245A38"/>
    <w:rsid w:val="00245FC9"/>
    <w:rsid w:val="00252A30"/>
    <w:rsid w:val="0025677D"/>
    <w:rsid w:val="0026055E"/>
    <w:rsid w:val="00262C3D"/>
    <w:rsid w:val="002642CF"/>
    <w:rsid w:val="00277941"/>
    <w:rsid w:val="0028551C"/>
    <w:rsid w:val="00286964"/>
    <w:rsid w:val="00294998"/>
    <w:rsid w:val="002960D4"/>
    <w:rsid w:val="002B4429"/>
    <w:rsid w:val="002B69E8"/>
    <w:rsid w:val="002B6D83"/>
    <w:rsid w:val="002C0091"/>
    <w:rsid w:val="002D47EA"/>
    <w:rsid w:val="002D6D86"/>
    <w:rsid w:val="002E01EF"/>
    <w:rsid w:val="002E1B32"/>
    <w:rsid w:val="002E3E38"/>
    <w:rsid w:val="002E4325"/>
    <w:rsid w:val="002E6922"/>
    <w:rsid w:val="002F3D00"/>
    <w:rsid w:val="00303110"/>
    <w:rsid w:val="00306826"/>
    <w:rsid w:val="00306C38"/>
    <w:rsid w:val="003111A2"/>
    <w:rsid w:val="00327037"/>
    <w:rsid w:val="0033180F"/>
    <w:rsid w:val="00336873"/>
    <w:rsid w:val="00344677"/>
    <w:rsid w:val="0034702F"/>
    <w:rsid w:val="003534A2"/>
    <w:rsid w:val="00355829"/>
    <w:rsid w:val="00356C74"/>
    <w:rsid w:val="00356F96"/>
    <w:rsid w:val="00361CAB"/>
    <w:rsid w:val="00363079"/>
    <w:rsid w:val="00373608"/>
    <w:rsid w:val="00376F8B"/>
    <w:rsid w:val="0038059E"/>
    <w:rsid w:val="0038495E"/>
    <w:rsid w:val="003949DD"/>
    <w:rsid w:val="00394D21"/>
    <w:rsid w:val="00397231"/>
    <w:rsid w:val="003A72D1"/>
    <w:rsid w:val="003C1FB2"/>
    <w:rsid w:val="003C31F7"/>
    <w:rsid w:val="003C3883"/>
    <w:rsid w:val="003C4B5C"/>
    <w:rsid w:val="003C6524"/>
    <w:rsid w:val="003D1175"/>
    <w:rsid w:val="003D249C"/>
    <w:rsid w:val="003D5DED"/>
    <w:rsid w:val="003D6481"/>
    <w:rsid w:val="003E6F5B"/>
    <w:rsid w:val="003F1B1D"/>
    <w:rsid w:val="003F3B86"/>
    <w:rsid w:val="003F5D82"/>
    <w:rsid w:val="003F6D68"/>
    <w:rsid w:val="003F7211"/>
    <w:rsid w:val="00401388"/>
    <w:rsid w:val="0040713D"/>
    <w:rsid w:val="004277A3"/>
    <w:rsid w:val="004353C1"/>
    <w:rsid w:val="00437C18"/>
    <w:rsid w:val="00440E44"/>
    <w:rsid w:val="00454591"/>
    <w:rsid w:val="004554D5"/>
    <w:rsid w:val="004634FE"/>
    <w:rsid w:val="004801B4"/>
    <w:rsid w:val="00482ADD"/>
    <w:rsid w:val="00483379"/>
    <w:rsid w:val="00484A0D"/>
    <w:rsid w:val="004872AC"/>
    <w:rsid w:val="004924F0"/>
    <w:rsid w:val="004A3C12"/>
    <w:rsid w:val="004B20CC"/>
    <w:rsid w:val="004B3E0D"/>
    <w:rsid w:val="004B40F4"/>
    <w:rsid w:val="004B5B40"/>
    <w:rsid w:val="004C219C"/>
    <w:rsid w:val="004C567F"/>
    <w:rsid w:val="004D10C5"/>
    <w:rsid w:val="004D114B"/>
    <w:rsid w:val="004D115A"/>
    <w:rsid w:val="004D5C50"/>
    <w:rsid w:val="004F2D6B"/>
    <w:rsid w:val="004F506A"/>
    <w:rsid w:val="004F5A8F"/>
    <w:rsid w:val="004F5DC6"/>
    <w:rsid w:val="0050027C"/>
    <w:rsid w:val="00502A39"/>
    <w:rsid w:val="00505922"/>
    <w:rsid w:val="005060C9"/>
    <w:rsid w:val="00511DA7"/>
    <w:rsid w:val="00522B9C"/>
    <w:rsid w:val="0052527A"/>
    <w:rsid w:val="00531DB9"/>
    <w:rsid w:val="00534F1B"/>
    <w:rsid w:val="005405D6"/>
    <w:rsid w:val="00545EBC"/>
    <w:rsid w:val="00563C75"/>
    <w:rsid w:val="00572BBF"/>
    <w:rsid w:val="00576975"/>
    <w:rsid w:val="00577047"/>
    <w:rsid w:val="00581A62"/>
    <w:rsid w:val="00581C23"/>
    <w:rsid w:val="00592A0B"/>
    <w:rsid w:val="005956FC"/>
    <w:rsid w:val="005A2259"/>
    <w:rsid w:val="005A4B74"/>
    <w:rsid w:val="005B2732"/>
    <w:rsid w:val="005B5DC7"/>
    <w:rsid w:val="005C1D67"/>
    <w:rsid w:val="005C5DD1"/>
    <w:rsid w:val="005D786C"/>
    <w:rsid w:val="005E77CC"/>
    <w:rsid w:val="005E77CD"/>
    <w:rsid w:val="005E7A5D"/>
    <w:rsid w:val="00600C05"/>
    <w:rsid w:val="00606643"/>
    <w:rsid w:val="00607F09"/>
    <w:rsid w:val="006125EA"/>
    <w:rsid w:val="006166AA"/>
    <w:rsid w:val="0062031A"/>
    <w:rsid w:val="00622C67"/>
    <w:rsid w:val="00623024"/>
    <w:rsid w:val="00645C94"/>
    <w:rsid w:val="00647383"/>
    <w:rsid w:val="00651518"/>
    <w:rsid w:val="00651DF8"/>
    <w:rsid w:val="00655746"/>
    <w:rsid w:val="0065714C"/>
    <w:rsid w:val="00657744"/>
    <w:rsid w:val="006633DE"/>
    <w:rsid w:val="006669BD"/>
    <w:rsid w:val="006727F1"/>
    <w:rsid w:val="006753FD"/>
    <w:rsid w:val="00682774"/>
    <w:rsid w:val="00686459"/>
    <w:rsid w:val="00692259"/>
    <w:rsid w:val="00695B74"/>
    <w:rsid w:val="00697E3B"/>
    <w:rsid w:val="00697E7F"/>
    <w:rsid w:val="006A7FB0"/>
    <w:rsid w:val="006D29B6"/>
    <w:rsid w:val="006E6E8A"/>
    <w:rsid w:val="006F1962"/>
    <w:rsid w:val="006F7F43"/>
    <w:rsid w:val="007013BE"/>
    <w:rsid w:val="00704459"/>
    <w:rsid w:val="00707C5C"/>
    <w:rsid w:val="00712926"/>
    <w:rsid w:val="00715594"/>
    <w:rsid w:val="007226F2"/>
    <w:rsid w:val="00725330"/>
    <w:rsid w:val="007340CE"/>
    <w:rsid w:val="0073487A"/>
    <w:rsid w:val="00746C9A"/>
    <w:rsid w:val="00752590"/>
    <w:rsid w:val="007529BD"/>
    <w:rsid w:val="0076445A"/>
    <w:rsid w:val="00764B6F"/>
    <w:rsid w:val="00783921"/>
    <w:rsid w:val="007901AB"/>
    <w:rsid w:val="0079245E"/>
    <w:rsid w:val="007970CA"/>
    <w:rsid w:val="007A3E25"/>
    <w:rsid w:val="007B263D"/>
    <w:rsid w:val="007C1AB7"/>
    <w:rsid w:val="007C605F"/>
    <w:rsid w:val="007D4441"/>
    <w:rsid w:val="007E79DD"/>
    <w:rsid w:val="007F2CB1"/>
    <w:rsid w:val="008002C5"/>
    <w:rsid w:val="00804155"/>
    <w:rsid w:val="00806ED8"/>
    <w:rsid w:val="00807C29"/>
    <w:rsid w:val="0081084E"/>
    <w:rsid w:val="00830F5C"/>
    <w:rsid w:val="008337EE"/>
    <w:rsid w:val="008358A5"/>
    <w:rsid w:val="00842CF2"/>
    <w:rsid w:val="008451A5"/>
    <w:rsid w:val="00855522"/>
    <w:rsid w:val="008563B5"/>
    <w:rsid w:val="00860856"/>
    <w:rsid w:val="00861CF4"/>
    <w:rsid w:val="00864F0A"/>
    <w:rsid w:val="00866FAD"/>
    <w:rsid w:val="0088090F"/>
    <w:rsid w:val="00884170"/>
    <w:rsid w:val="00887267"/>
    <w:rsid w:val="00887D18"/>
    <w:rsid w:val="0089168B"/>
    <w:rsid w:val="008925A3"/>
    <w:rsid w:val="008937AD"/>
    <w:rsid w:val="0089444A"/>
    <w:rsid w:val="00895B46"/>
    <w:rsid w:val="00896101"/>
    <w:rsid w:val="008A04FD"/>
    <w:rsid w:val="008A37D9"/>
    <w:rsid w:val="008A6AE7"/>
    <w:rsid w:val="008C387D"/>
    <w:rsid w:val="008D35A1"/>
    <w:rsid w:val="008F1450"/>
    <w:rsid w:val="008F1C28"/>
    <w:rsid w:val="0091640A"/>
    <w:rsid w:val="00936461"/>
    <w:rsid w:val="00937874"/>
    <w:rsid w:val="009460C6"/>
    <w:rsid w:val="00953886"/>
    <w:rsid w:val="00954E1E"/>
    <w:rsid w:val="0096409E"/>
    <w:rsid w:val="00965F5D"/>
    <w:rsid w:val="009713E3"/>
    <w:rsid w:val="009775AC"/>
    <w:rsid w:val="00977B04"/>
    <w:rsid w:val="00982595"/>
    <w:rsid w:val="0098549E"/>
    <w:rsid w:val="00993394"/>
    <w:rsid w:val="00994A93"/>
    <w:rsid w:val="00996D18"/>
    <w:rsid w:val="00997B71"/>
    <w:rsid w:val="009A7AEB"/>
    <w:rsid w:val="009C2775"/>
    <w:rsid w:val="009C6ABF"/>
    <w:rsid w:val="009D12A2"/>
    <w:rsid w:val="009D2B1B"/>
    <w:rsid w:val="009D4152"/>
    <w:rsid w:val="009E16ED"/>
    <w:rsid w:val="009E1873"/>
    <w:rsid w:val="009E4956"/>
    <w:rsid w:val="009E4AC9"/>
    <w:rsid w:val="009E791B"/>
    <w:rsid w:val="009F6BA3"/>
    <w:rsid w:val="00A132A2"/>
    <w:rsid w:val="00A13EF9"/>
    <w:rsid w:val="00A14C81"/>
    <w:rsid w:val="00A16DD5"/>
    <w:rsid w:val="00A22B6C"/>
    <w:rsid w:val="00A254A6"/>
    <w:rsid w:val="00A254B4"/>
    <w:rsid w:val="00A42BC8"/>
    <w:rsid w:val="00A4398C"/>
    <w:rsid w:val="00A555E1"/>
    <w:rsid w:val="00A653E5"/>
    <w:rsid w:val="00A66EFD"/>
    <w:rsid w:val="00A70DCD"/>
    <w:rsid w:val="00A8305D"/>
    <w:rsid w:val="00A911EE"/>
    <w:rsid w:val="00A978A1"/>
    <w:rsid w:val="00AA07DE"/>
    <w:rsid w:val="00AA4843"/>
    <w:rsid w:val="00AA73FC"/>
    <w:rsid w:val="00AB2D8A"/>
    <w:rsid w:val="00AB3C27"/>
    <w:rsid w:val="00AB5979"/>
    <w:rsid w:val="00AB6A42"/>
    <w:rsid w:val="00AC12DB"/>
    <w:rsid w:val="00AC3629"/>
    <w:rsid w:val="00AC4022"/>
    <w:rsid w:val="00AC513E"/>
    <w:rsid w:val="00AD3FBA"/>
    <w:rsid w:val="00AE0DDA"/>
    <w:rsid w:val="00AE5D7F"/>
    <w:rsid w:val="00AF24A6"/>
    <w:rsid w:val="00AF6862"/>
    <w:rsid w:val="00B07B59"/>
    <w:rsid w:val="00B10BCA"/>
    <w:rsid w:val="00B11C14"/>
    <w:rsid w:val="00B15EA1"/>
    <w:rsid w:val="00B356BD"/>
    <w:rsid w:val="00B442B7"/>
    <w:rsid w:val="00B45531"/>
    <w:rsid w:val="00B51BED"/>
    <w:rsid w:val="00B57392"/>
    <w:rsid w:val="00B57B94"/>
    <w:rsid w:val="00B60B54"/>
    <w:rsid w:val="00B60DB3"/>
    <w:rsid w:val="00B615CA"/>
    <w:rsid w:val="00B61C84"/>
    <w:rsid w:val="00B7411B"/>
    <w:rsid w:val="00B757C4"/>
    <w:rsid w:val="00B76459"/>
    <w:rsid w:val="00BA34ED"/>
    <w:rsid w:val="00BA5779"/>
    <w:rsid w:val="00BA6D59"/>
    <w:rsid w:val="00BA6F3C"/>
    <w:rsid w:val="00BA75D8"/>
    <w:rsid w:val="00BC46F3"/>
    <w:rsid w:val="00BD416B"/>
    <w:rsid w:val="00BD5CD2"/>
    <w:rsid w:val="00BD6C1E"/>
    <w:rsid w:val="00BE4752"/>
    <w:rsid w:val="00BF12C2"/>
    <w:rsid w:val="00BF3AC7"/>
    <w:rsid w:val="00BF4FF9"/>
    <w:rsid w:val="00BF6E66"/>
    <w:rsid w:val="00C1225D"/>
    <w:rsid w:val="00C134F6"/>
    <w:rsid w:val="00C17E47"/>
    <w:rsid w:val="00C2476C"/>
    <w:rsid w:val="00C3264C"/>
    <w:rsid w:val="00C36BA0"/>
    <w:rsid w:val="00C372A7"/>
    <w:rsid w:val="00C50FC9"/>
    <w:rsid w:val="00C57269"/>
    <w:rsid w:val="00C61797"/>
    <w:rsid w:val="00C64373"/>
    <w:rsid w:val="00C773BA"/>
    <w:rsid w:val="00C8177B"/>
    <w:rsid w:val="00C82803"/>
    <w:rsid w:val="00C833E1"/>
    <w:rsid w:val="00C86679"/>
    <w:rsid w:val="00C872F0"/>
    <w:rsid w:val="00C95C05"/>
    <w:rsid w:val="00CB5DF9"/>
    <w:rsid w:val="00CC2157"/>
    <w:rsid w:val="00CC21F5"/>
    <w:rsid w:val="00CC2837"/>
    <w:rsid w:val="00CC688C"/>
    <w:rsid w:val="00CC7DA9"/>
    <w:rsid w:val="00CD186B"/>
    <w:rsid w:val="00CE4DEC"/>
    <w:rsid w:val="00CE5684"/>
    <w:rsid w:val="00CF1DAE"/>
    <w:rsid w:val="00D25A39"/>
    <w:rsid w:val="00D31CD8"/>
    <w:rsid w:val="00D435F1"/>
    <w:rsid w:val="00D47628"/>
    <w:rsid w:val="00D5585F"/>
    <w:rsid w:val="00D64683"/>
    <w:rsid w:val="00D65405"/>
    <w:rsid w:val="00D72365"/>
    <w:rsid w:val="00D75620"/>
    <w:rsid w:val="00D835EA"/>
    <w:rsid w:val="00D84000"/>
    <w:rsid w:val="00D86EE7"/>
    <w:rsid w:val="00D90576"/>
    <w:rsid w:val="00D927C7"/>
    <w:rsid w:val="00D93756"/>
    <w:rsid w:val="00DA361F"/>
    <w:rsid w:val="00DA544F"/>
    <w:rsid w:val="00DA759F"/>
    <w:rsid w:val="00DB048E"/>
    <w:rsid w:val="00DC0C8F"/>
    <w:rsid w:val="00DC5A03"/>
    <w:rsid w:val="00DF3951"/>
    <w:rsid w:val="00DF55D8"/>
    <w:rsid w:val="00DF6602"/>
    <w:rsid w:val="00E05266"/>
    <w:rsid w:val="00E112F1"/>
    <w:rsid w:val="00E16888"/>
    <w:rsid w:val="00E304FE"/>
    <w:rsid w:val="00E30B76"/>
    <w:rsid w:val="00E31D7F"/>
    <w:rsid w:val="00E36475"/>
    <w:rsid w:val="00E54D9F"/>
    <w:rsid w:val="00E55078"/>
    <w:rsid w:val="00E6515A"/>
    <w:rsid w:val="00E6522E"/>
    <w:rsid w:val="00E80B3A"/>
    <w:rsid w:val="00E81163"/>
    <w:rsid w:val="00E846F3"/>
    <w:rsid w:val="00E914A4"/>
    <w:rsid w:val="00E95D6B"/>
    <w:rsid w:val="00EA6E65"/>
    <w:rsid w:val="00EB71B4"/>
    <w:rsid w:val="00EC3E28"/>
    <w:rsid w:val="00ED543C"/>
    <w:rsid w:val="00F00A87"/>
    <w:rsid w:val="00F01202"/>
    <w:rsid w:val="00F02908"/>
    <w:rsid w:val="00F04D46"/>
    <w:rsid w:val="00F072C4"/>
    <w:rsid w:val="00F177A3"/>
    <w:rsid w:val="00F253AD"/>
    <w:rsid w:val="00F2763C"/>
    <w:rsid w:val="00F40248"/>
    <w:rsid w:val="00F53B57"/>
    <w:rsid w:val="00F622B2"/>
    <w:rsid w:val="00F64C0D"/>
    <w:rsid w:val="00F64F4D"/>
    <w:rsid w:val="00F84AE5"/>
    <w:rsid w:val="00F8506C"/>
    <w:rsid w:val="00F96AEE"/>
    <w:rsid w:val="00FA731C"/>
    <w:rsid w:val="00FA7BD7"/>
    <w:rsid w:val="00FB2C1D"/>
    <w:rsid w:val="00FB4A92"/>
    <w:rsid w:val="00FB52B0"/>
    <w:rsid w:val="00FD1BC3"/>
    <w:rsid w:val="00FD4F48"/>
    <w:rsid w:val="00FF29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A1"/>
    <w:rPr>
      <w:rFonts w:ascii="Arial" w:hAnsi="Arial"/>
      <w:noProof/>
      <w:sz w:val="24"/>
      <w:szCs w:val="24"/>
    </w:rPr>
  </w:style>
  <w:style w:type="paragraph" w:styleId="Heading1">
    <w:name w:val="heading 1"/>
    <w:basedOn w:val="Normal"/>
    <w:next w:val="Normal"/>
    <w:link w:val="Heading1Char"/>
    <w:qFormat/>
    <w:rsid w:val="007C1AB7"/>
    <w:pPr>
      <w:keepNext/>
      <w:numPr>
        <w:numId w:val="5"/>
      </w:numPr>
      <w:spacing w:before="240" w:after="60"/>
      <w:outlineLvl w:val="0"/>
    </w:pPr>
    <w:rPr>
      <w:rFonts w:ascii="Cambria" w:hAnsi="Cambria"/>
      <w:b/>
      <w:bCs/>
      <w:kern w:val="32"/>
      <w:sz w:val="32"/>
      <w:szCs w:val="32"/>
    </w:rPr>
  </w:style>
  <w:style w:type="paragraph" w:styleId="Heading2">
    <w:name w:val="heading 2"/>
    <w:basedOn w:val="Normal"/>
    <w:next w:val="Normal"/>
    <w:qFormat/>
    <w:rsid w:val="00B15EA1"/>
    <w:pPr>
      <w:keepNext/>
      <w:numPr>
        <w:ilvl w:val="1"/>
        <w:numId w:val="5"/>
      </w:numPr>
      <w:spacing w:before="240" w:after="60"/>
      <w:outlineLvl w:val="1"/>
    </w:pPr>
    <w:rPr>
      <w:rFonts w:cs="Arial"/>
      <w:b/>
      <w:bCs/>
      <w:i/>
      <w:iCs/>
      <w:sz w:val="28"/>
      <w:szCs w:val="28"/>
    </w:rPr>
  </w:style>
  <w:style w:type="paragraph" w:styleId="Heading3">
    <w:name w:val="heading 3"/>
    <w:basedOn w:val="Normal"/>
    <w:next w:val="Normal"/>
    <w:qFormat/>
    <w:rsid w:val="00B15EA1"/>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95388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953886"/>
    <w:pPr>
      <w:numPr>
        <w:ilvl w:val="4"/>
        <w:numId w:val="5"/>
      </w:numPr>
      <w:spacing w:before="240" w:after="60"/>
      <w:outlineLvl w:val="4"/>
    </w:pPr>
    <w:rPr>
      <w:b/>
      <w:bCs/>
      <w:i/>
      <w:iCs/>
      <w:sz w:val="26"/>
      <w:szCs w:val="26"/>
    </w:rPr>
  </w:style>
  <w:style w:type="paragraph" w:styleId="Heading6">
    <w:name w:val="heading 6"/>
    <w:basedOn w:val="Normal"/>
    <w:next w:val="Normal"/>
    <w:qFormat/>
    <w:rsid w:val="0095388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953886"/>
    <w:pPr>
      <w:numPr>
        <w:ilvl w:val="6"/>
        <w:numId w:val="5"/>
      </w:numPr>
      <w:spacing w:before="240" w:after="60"/>
      <w:outlineLvl w:val="6"/>
    </w:pPr>
    <w:rPr>
      <w:rFonts w:ascii="Times New Roman" w:hAnsi="Times New Roman"/>
    </w:rPr>
  </w:style>
  <w:style w:type="paragraph" w:styleId="Heading8">
    <w:name w:val="heading 8"/>
    <w:basedOn w:val="Normal"/>
    <w:next w:val="Normal"/>
    <w:qFormat/>
    <w:rsid w:val="00953886"/>
    <w:pPr>
      <w:numPr>
        <w:ilvl w:val="7"/>
        <w:numId w:val="5"/>
      </w:numPr>
      <w:spacing w:before="240" w:after="60"/>
      <w:outlineLvl w:val="7"/>
    </w:pPr>
    <w:rPr>
      <w:rFonts w:ascii="Times New Roman" w:hAnsi="Times New Roman"/>
      <w:i/>
      <w:iCs/>
    </w:rPr>
  </w:style>
  <w:style w:type="paragraph" w:styleId="Heading9">
    <w:name w:val="heading 9"/>
    <w:basedOn w:val="Normal"/>
    <w:next w:val="Normal"/>
    <w:qFormat/>
    <w:rsid w:val="0095388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15EA1"/>
    <w:pPr>
      <w:tabs>
        <w:tab w:val="center" w:pos="4153"/>
        <w:tab w:val="right" w:pos="8306"/>
      </w:tabs>
    </w:pPr>
  </w:style>
  <w:style w:type="paragraph" w:styleId="Footer">
    <w:name w:val="footer"/>
    <w:basedOn w:val="Normal"/>
    <w:rsid w:val="00B15EA1"/>
    <w:pPr>
      <w:tabs>
        <w:tab w:val="center" w:pos="4153"/>
        <w:tab w:val="right" w:pos="8306"/>
      </w:tabs>
    </w:pPr>
  </w:style>
  <w:style w:type="paragraph" w:customStyle="1" w:styleId="Body">
    <w:name w:val="Body"/>
    <w:basedOn w:val="Normal"/>
    <w:rsid w:val="00B15EA1"/>
    <w:pPr>
      <w:spacing w:after="240"/>
      <w:jc w:val="both"/>
    </w:pPr>
    <w:rPr>
      <w:rFonts w:cs="Arial"/>
      <w:sz w:val="20"/>
      <w:szCs w:val="20"/>
      <w:u w:color="000000"/>
    </w:rPr>
  </w:style>
  <w:style w:type="paragraph" w:styleId="NormalWeb">
    <w:name w:val="Normal (Web)"/>
    <w:basedOn w:val="Normal"/>
    <w:rsid w:val="00B15EA1"/>
    <w:rPr>
      <w:rFonts w:ascii="Times New Roman" w:hAnsi="Times New Roman"/>
      <w:lang w:val="en-US" w:eastAsia="en-US"/>
    </w:rPr>
  </w:style>
  <w:style w:type="paragraph" w:customStyle="1" w:styleId="DefaultText">
    <w:name w:val="Default Text"/>
    <w:basedOn w:val="Normal"/>
    <w:rsid w:val="00B15EA1"/>
    <w:pPr>
      <w:widowControl w:val="0"/>
      <w:autoSpaceDE w:val="0"/>
      <w:autoSpaceDN w:val="0"/>
      <w:adjustRightInd w:val="0"/>
    </w:pPr>
    <w:rPr>
      <w:rFonts w:ascii="Garamond" w:hAnsi="Garamond"/>
      <w:sz w:val="26"/>
      <w:szCs w:val="26"/>
      <w:lang w:val="en-US" w:eastAsia="en-US"/>
    </w:rPr>
  </w:style>
  <w:style w:type="character" w:customStyle="1" w:styleId="InitialStyle">
    <w:name w:val="InitialStyle"/>
    <w:rsid w:val="00B15EA1"/>
  </w:style>
  <w:style w:type="paragraph" w:styleId="BalloonText">
    <w:name w:val="Balloon Text"/>
    <w:basedOn w:val="Normal"/>
    <w:semiHidden/>
    <w:rsid w:val="00B15EA1"/>
    <w:rPr>
      <w:rFonts w:ascii="Tahoma" w:hAnsi="Tahoma" w:cs="Tahoma"/>
      <w:sz w:val="16"/>
      <w:szCs w:val="16"/>
    </w:rPr>
  </w:style>
  <w:style w:type="character" w:styleId="CommentReference">
    <w:name w:val="annotation reference"/>
    <w:basedOn w:val="DefaultParagraphFont"/>
    <w:rsid w:val="00361CAB"/>
    <w:rPr>
      <w:sz w:val="16"/>
      <w:szCs w:val="16"/>
    </w:rPr>
  </w:style>
  <w:style w:type="paragraph" w:styleId="CommentText">
    <w:name w:val="annotation text"/>
    <w:basedOn w:val="Normal"/>
    <w:link w:val="CommentTextChar"/>
    <w:rsid w:val="00361CAB"/>
    <w:rPr>
      <w:noProof w:val="0"/>
      <w:sz w:val="20"/>
      <w:szCs w:val="20"/>
    </w:rPr>
  </w:style>
  <w:style w:type="paragraph" w:styleId="CommentSubject">
    <w:name w:val="annotation subject"/>
    <w:basedOn w:val="CommentText"/>
    <w:next w:val="CommentText"/>
    <w:semiHidden/>
    <w:rsid w:val="00361CAB"/>
    <w:rPr>
      <w:b/>
      <w:bCs/>
      <w:noProof/>
    </w:rPr>
  </w:style>
  <w:style w:type="paragraph" w:styleId="FootnoteText">
    <w:name w:val="footnote text"/>
    <w:basedOn w:val="Normal"/>
    <w:link w:val="FootnoteTextChar"/>
    <w:rsid w:val="00BA6D59"/>
    <w:rPr>
      <w:rFonts w:ascii="Times New Roman" w:hAnsi="Times New Roman"/>
      <w:noProof w:val="0"/>
      <w:sz w:val="20"/>
      <w:szCs w:val="20"/>
      <w:lang w:val="en-US" w:eastAsia="en-US"/>
    </w:rPr>
  </w:style>
  <w:style w:type="character" w:styleId="FootnoteReference">
    <w:name w:val="footnote reference"/>
    <w:basedOn w:val="DefaultParagraphFont"/>
    <w:rsid w:val="00171524"/>
    <w:rPr>
      <w:vertAlign w:val="superscript"/>
    </w:rPr>
  </w:style>
  <w:style w:type="paragraph" w:customStyle="1" w:styleId="NormalJustified">
    <w:name w:val="Normal (Justified)"/>
    <w:basedOn w:val="Normal"/>
    <w:rsid w:val="006F7F43"/>
    <w:pPr>
      <w:jc w:val="both"/>
    </w:pPr>
    <w:rPr>
      <w:rFonts w:ascii="Times New Roman" w:hAnsi="Times New Roman"/>
      <w:noProof w:val="0"/>
      <w:kern w:val="28"/>
      <w:szCs w:val="20"/>
      <w:lang w:val="en-US"/>
    </w:rPr>
  </w:style>
  <w:style w:type="character" w:customStyle="1" w:styleId="Heading1Char">
    <w:name w:val="Heading 1 Char"/>
    <w:basedOn w:val="DefaultParagraphFont"/>
    <w:link w:val="Heading1"/>
    <w:rsid w:val="007C1AB7"/>
    <w:rPr>
      <w:rFonts w:ascii="Cambria" w:hAnsi="Cambria"/>
      <w:b/>
      <w:bCs/>
      <w:noProof/>
      <w:kern w:val="32"/>
      <w:sz w:val="32"/>
      <w:szCs w:val="32"/>
    </w:rPr>
  </w:style>
  <w:style w:type="paragraph" w:styleId="BodyText">
    <w:name w:val="Body Text"/>
    <w:basedOn w:val="Normal"/>
    <w:link w:val="BodyTextChar"/>
    <w:rsid w:val="007C1AB7"/>
    <w:rPr>
      <w:rFonts w:ascii="Gill Sans MT" w:hAnsi="Gill Sans MT" w:cs="Arial"/>
      <w:b/>
      <w:bCs/>
      <w:szCs w:val="15"/>
      <w:lang w:eastAsia="en-US"/>
    </w:rPr>
  </w:style>
  <w:style w:type="character" w:customStyle="1" w:styleId="BodyTextChar">
    <w:name w:val="Body Text Char"/>
    <w:basedOn w:val="DefaultParagraphFont"/>
    <w:link w:val="BodyText"/>
    <w:rsid w:val="007C1AB7"/>
    <w:rPr>
      <w:rFonts w:ascii="Gill Sans MT" w:hAnsi="Gill Sans MT" w:cs="Arial"/>
      <w:b/>
      <w:bCs/>
      <w:noProof/>
      <w:sz w:val="24"/>
      <w:szCs w:val="15"/>
      <w:lang w:val="en-GB" w:eastAsia="en-US" w:bidi="ar-SA"/>
    </w:rPr>
  </w:style>
  <w:style w:type="paragraph" w:styleId="EndnoteText">
    <w:name w:val="endnote text"/>
    <w:basedOn w:val="Normal"/>
    <w:semiHidden/>
    <w:rsid w:val="005E77CD"/>
    <w:rPr>
      <w:sz w:val="20"/>
      <w:szCs w:val="20"/>
    </w:rPr>
  </w:style>
  <w:style w:type="character" w:styleId="EndnoteReference">
    <w:name w:val="endnote reference"/>
    <w:basedOn w:val="DefaultParagraphFont"/>
    <w:semiHidden/>
    <w:rsid w:val="005E77CD"/>
    <w:rPr>
      <w:vertAlign w:val="superscript"/>
    </w:rPr>
  </w:style>
  <w:style w:type="character" w:styleId="Emphasis">
    <w:name w:val="Emphasis"/>
    <w:basedOn w:val="DefaultParagraphFont"/>
    <w:uiPriority w:val="20"/>
    <w:qFormat/>
    <w:rsid w:val="001F3601"/>
    <w:rPr>
      <w:i/>
      <w:iCs/>
    </w:rPr>
  </w:style>
  <w:style w:type="character" w:customStyle="1" w:styleId="CommentTextChar">
    <w:name w:val="Comment Text Char"/>
    <w:basedOn w:val="DefaultParagraphFont"/>
    <w:link w:val="CommentText"/>
    <w:rsid w:val="00EC3E28"/>
    <w:rPr>
      <w:rFonts w:ascii="Arial" w:hAnsi="Arial"/>
    </w:rPr>
  </w:style>
  <w:style w:type="character" w:customStyle="1" w:styleId="FootnoteTextChar">
    <w:name w:val="Footnote Text Char"/>
    <w:basedOn w:val="DefaultParagraphFont"/>
    <w:link w:val="FootnoteText"/>
    <w:rsid w:val="00DA759F"/>
    <w:rPr>
      <w:lang w:val="en-US" w:eastAsia="en-US"/>
    </w:rPr>
  </w:style>
  <w:style w:type="paragraph" w:customStyle="1" w:styleId="Bodytext0">
    <w:name w:val="Bodytext"/>
    <w:basedOn w:val="Normal"/>
    <w:rsid w:val="00746C9A"/>
    <w:pPr>
      <w:tabs>
        <w:tab w:val="left" w:pos="709"/>
      </w:tabs>
      <w:spacing w:after="200"/>
      <w:ind w:left="706" w:hanging="706"/>
    </w:pPr>
    <w:rPr>
      <w:rFonts w:ascii="Gill Sans MT" w:hAnsi="Gill Sans MT"/>
      <w:noProof w:val="0"/>
      <w:szCs w:val="20"/>
      <w:lang w:eastAsia="en-US"/>
    </w:rPr>
  </w:style>
  <w:style w:type="paragraph" w:styleId="Revision">
    <w:name w:val="Revision"/>
    <w:hidden/>
    <w:uiPriority w:val="99"/>
    <w:semiHidden/>
    <w:rsid w:val="000E3C5B"/>
    <w:rPr>
      <w:rFonts w:ascii="Arial" w:hAnsi="Arial"/>
      <w:noProof/>
      <w:sz w:val="24"/>
      <w:szCs w:val="24"/>
    </w:rPr>
  </w:style>
  <w:style w:type="paragraph" w:customStyle="1" w:styleId="Default">
    <w:name w:val="Default"/>
    <w:rsid w:val="00764B6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D35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A1"/>
    <w:rPr>
      <w:rFonts w:ascii="Arial" w:hAnsi="Arial"/>
      <w:noProof/>
      <w:sz w:val="24"/>
      <w:szCs w:val="24"/>
    </w:rPr>
  </w:style>
  <w:style w:type="paragraph" w:styleId="Heading1">
    <w:name w:val="heading 1"/>
    <w:basedOn w:val="Normal"/>
    <w:next w:val="Normal"/>
    <w:link w:val="Heading1Char"/>
    <w:qFormat/>
    <w:rsid w:val="007C1AB7"/>
    <w:pPr>
      <w:keepNext/>
      <w:numPr>
        <w:numId w:val="5"/>
      </w:numPr>
      <w:spacing w:before="240" w:after="60"/>
      <w:outlineLvl w:val="0"/>
    </w:pPr>
    <w:rPr>
      <w:rFonts w:ascii="Cambria" w:hAnsi="Cambria"/>
      <w:b/>
      <w:bCs/>
      <w:kern w:val="32"/>
      <w:sz w:val="32"/>
      <w:szCs w:val="32"/>
    </w:rPr>
  </w:style>
  <w:style w:type="paragraph" w:styleId="Heading2">
    <w:name w:val="heading 2"/>
    <w:basedOn w:val="Normal"/>
    <w:next w:val="Normal"/>
    <w:qFormat/>
    <w:rsid w:val="00B15EA1"/>
    <w:pPr>
      <w:keepNext/>
      <w:numPr>
        <w:ilvl w:val="1"/>
        <w:numId w:val="5"/>
      </w:numPr>
      <w:spacing w:before="240" w:after="60"/>
      <w:outlineLvl w:val="1"/>
    </w:pPr>
    <w:rPr>
      <w:rFonts w:cs="Arial"/>
      <w:b/>
      <w:bCs/>
      <w:i/>
      <w:iCs/>
      <w:sz w:val="28"/>
      <w:szCs w:val="28"/>
    </w:rPr>
  </w:style>
  <w:style w:type="paragraph" w:styleId="Heading3">
    <w:name w:val="heading 3"/>
    <w:basedOn w:val="Normal"/>
    <w:next w:val="Normal"/>
    <w:qFormat/>
    <w:rsid w:val="00B15EA1"/>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95388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953886"/>
    <w:pPr>
      <w:numPr>
        <w:ilvl w:val="4"/>
        <w:numId w:val="5"/>
      </w:numPr>
      <w:spacing w:before="240" w:after="60"/>
      <w:outlineLvl w:val="4"/>
    </w:pPr>
    <w:rPr>
      <w:b/>
      <w:bCs/>
      <w:i/>
      <w:iCs/>
      <w:sz w:val="26"/>
      <w:szCs w:val="26"/>
    </w:rPr>
  </w:style>
  <w:style w:type="paragraph" w:styleId="Heading6">
    <w:name w:val="heading 6"/>
    <w:basedOn w:val="Normal"/>
    <w:next w:val="Normal"/>
    <w:qFormat/>
    <w:rsid w:val="0095388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953886"/>
    <w:pPr>
      <w:numPr>
        <w:ilvl w:val="6"/>
        <w:numId w:val="5"/>
      </w:numPr>
      <w:spacing w:before="240" w:after="60"/>
      <w:outlineLvl w:val="6"/>
    </w:pPr>
    <w:rPr>
      <w:rFonts w:ascii="Times New Roman" w:hAnsi="Times New Roman"/>
    </w:rPr>
  </w:style>
  <w:style w:type="paragraph" w:styleId="Heading8">
    <w:name w:val="heading 8"/>
    <w:basedOn w:val="Normal"/>
    <w:next w:val="Normal"/>
    <w:qFormat/>
    <w:rsid w:val="00953886"/>
    <w:pPr>
      <w:numPr>
        <w:ilvl w:val="7"/>
        <w:numId w:val="5"/>
      </w:numPr>
      <w:spacing w:before="240" w:after="60"/>
      <w:outlineLvl w:val="7"/>
    </w:pPr>
    <w:rPr>
      <w:rFonts w:ascii="Times New Roman" w:hAnsi="Times New Roman"/>
      <w:i/>
      <w:iCs/>
    </w:rPr>
  </w:style>
  <w:style w:type="paragraph" w:styleId="Heading9">
    <w:name w:val="heading 9"/>
    <w:basedOn w:val="Normal"/>
    <w:next w:val="Normal"/>
    <w:qFormat/>
    <w:rsid w:val="00953886"/>
    <w:pPr>
      <w:numPr>
        <w:ilvl w:val="8"/>
        <w:numId w:val="5"/>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15EA1"/>
    <w:pPr>
      <w:tabs>
        <w:tab w:val="center" w:pos="4153"/>
        <w:tab w:val="right" w:pos="8306"/>
      </w:tabs>
    </w:pPr>
  </w:style>
  <w:style w:type="paragraph" w:styleId="Footer">
    <w:name w:val="footer"/>
    <w:basedOn w:val="Normal"/>
    <w:rsid w:val="00B15EA1"/>
    <w:pPr>
      <w:tabs>
        <w:tab w:val="center" w:pos="4153"/>
        <w:tab w:val="right" w:pos="8306"/>
      </w:tabs>
    </w:pPr>
  </w:style>
  <w:style w:type="paragraph" w:customStyle="1" w:styleId="Body">
    <w:name w:val="Body"/>
    <w:basedOn w:val="Normal"/>
    <w:rsid w:val="00B15EA1"/>
    <w:pPr>
      <w:spacing w:after="240"/>
      <w:jc w:val="both"/>
    </w:pPr>
    <w:rPr>
      <w:rFonts w:cs="Arial"/>
      <w:sz w:val="20"/>
      <w:szCs w:val="20"/>
      <w:u w:color="000000"/>
    </w:rPr>
  </w:style>
  <w:style w:type="paragraph" w:styleId="NormalWeb">
    <w:name w:val="Normal (Web)"/>
    <w:basedOn w:val="Normal"/>
    <w:rsid w:val="00B15EA1"/>
    <w:rPr>
      <w:rFonts w:ascii="Times New Roman" w:hAnsi="Times New Roman"/>
      <w:lang w:val="en-US" w:eastAsia="en-US"/>
    </w:rPr>
  </w:style>
  <w:style w:type="paragraph" w:customStyle="1" w:styleId="DefaultText">
    <w:name w:val="Default Text"/>
    <w:basedOn w:val="Normal"/>
    <w:rsid w:val="00B15EA1"/>
    <w:pPr>
      <w:widowControl w:val="0"/>
      <w:autoSpaceDE w:val="0"/>
      <w:autoSpaceDN w:val="0"/>
      <w:adjustRightInd w:val="0"/>
    </w:pPr>
    <w:rPr>
      <w:rFonts w:ascii="Garamond" w:hAnsi="Garamond"/>
      <w:sz w:val="26"/>
      <w:szCs w:val="26"/>
      <w:lang w:val="en-US" w:eastAsia="en-US"/>
    </w:rPr>
  </w:style>
  <w:style w:type="character" w:customStyle="1" w:styleId="InitialStyle">
    <w:name w:val="InitialStyle"/>
    <w:rsid w:val="00B15EA1"/>
  </w:style>
  <w:style w:type="paragraph" w:styleId="BalloonText">
    <w:name w:val="Balloon Text"/>
    <w:basedOn w:val="Normal"/>
    <w:semiHidden/>
    <w:rsid w:val="00B15EA1"/>
    <w:rPr>
      <w:rFonts w:ascii="Tahoma" w:hAnsi="Tahoma" w:cs="Tahoma"/>
      <w:sz w:val="16"/>
      <w:szCs w:val="16"/>
    </w:rPr>
  </w:style>
  <w:style w:type="character" w:styleId="CommentReference">
    <w:name w:val="annotation reference"/>
    <w:basedOn w:val="DefaultParagraphFont"/>
    <w:rsid w:val="00361CAB"/>
    <w:rPr>
      <w:sz w:val="16"/>
      <w:szCs w:val="16"/>
    </w:rPr>
  </w:style>
  <w:style w:type="paragraph" w:styleId="CommentText">
    <w:name w:val="annotation text"/>
    <w:basedOn w:val="Normal"/>
    <w:link w:val="CommentTextChar"/>
    <w:rsid w:val="00361CAB"/>
    <w:rPr>
      <w:noProof w:val="0"/>
      <w:sz w:val="20"/>
      <w:szCs w:val="20"/>
    </w:rPr>
  </w:style>
  <w:style w:type="paragraph" w:styleId="CommentSubject">
    <w:name w:val="annotation subject"/>
    <w:basedOn w:val="CommentText"/>
    <w:next w:val="CommentText"/>
    <w:semiHidden/>
    <w:rsid w:val="00361CAB"/>
    <w:rPr>
      <w:b/>
      <w:bCs/>
      <w:noProof/>
    </w:rPr>
  </w:style>
  <w:style w:type="paragraph" w:styleId="FootnoteText">
    <w:name w:val="footnote text"/>
    <w:basedOn w:val="Normal"/>
    <w:link w:val="FootnoteTextChar"/>
    <w:rsid w:val="00BA6D59"/>
    <w:rPr>
      <w:rFonts w:ascii="Times New Roman" w:hAnsi="Times New Roman"/>
      <w:noProof w:val="0"/>
      <w:sz w:val="20"/>
      <w:szCs w:val="20"/>
      <w:lang w:val="en-US" w:eastAsia="en-US"/>
    </w:rPr>
  </w:style>
  <w:style w:type="character" w:styleId="FootnoteReference">
    <w:name w:val="footnote reference"/>
    <w:basedOn w:val="DefaultParagraphFont"/>
    <w:rsid w:val="00171524"/>
    <w:rPr>
      <w:vertAlign w:val="superscript"/>
    </w:rPr>
  </w:style>
  <w:style w:type="paragraph" w:customStyle="1" w:styleId="NormalJustified">
    <w:name w:val="Normal (Justified)"/>
    <w:basedOn w:val="Normal"/>
    <w:rsid w:val="006F7F43"/>
    <w:pPr>
      <w:jc w:val="both"/>
    </w:pPr>
    <w:rPr>
      <w:rFonts w:ascii="Times New Roman" w:hAnsi="Times New Roman"/>
      <w:noProof w:val="0"/>
      <w:kern w:val="28"/>
      <w:szCs w:val="20"/>
      <w:lang w:val="en-US"/>
    </w:rPr>
  </w:style>
  <w:style w:type="character" w:customStyle="1" w:styleId="Heading1Char">
    <w:name w:val="Heading 1 Char"/>
    <w:basedOn w:val="DefaultParagraphFont"/>
    <w:link w:val="Heading1"/>
    <w:rsid w:val="007C1AB7"/>
    <w:rPr>
      <w:rFonts w:ascii="Cambria" w:hAnsi="Cambria"/>
      <w:b/>
      <w:bCs/>
      <w:noProof/>
      <w:kern w:val="32"/>
      <w:sz w:val="32"/>
      <w:szCs w:val="32"/>
    </w:rPr>
  </w:style>
  <w:style w:type="paragraph" w:styleId="BodyText">
    <w:name w:val="Body Text"/>
    <w:basedOn w:val="Normal"/>
    <w:link w:val="BodyTextChar"/>
    <w:rsid w:val="007C1AB7"/>
    <w:rPr>
      <w:rFonts w:ascii="Gill Sans MT" w:hAnsi="Gill Sans MT" w:cs="Arial"/>
      <w:b/>
      <w:bCs/>
      <w:szCs w:val="15"/>
      <w:lang w:eastAsia="en-US"/>
    </w:rPr>
  </w:style>
  <w:style w:type="character" w:customStyle="1" w:styleId="BodyTextChar">
    <w:name w:val="Body Text Char"/>
    <w:basedOn w:val="DefaultParagraphFont"/>
    <w:link w:val="BodyText"/>
    <w:rsid w:val="007C1AB7"/>
    <w:rPr>
      <w:rFonts w:ascii="Gill Sans MT" w:hAnsi="Gill Sans MT" w:cs="Arial"/>
      <w:b/>
      <w:bCs/>
      <w:noProof/>
      <w:sz w:val="24"/>
      <w:szCs w:val="15"/>
      <w:lang w:val="en-GB" w:eastAsia="en-US" w:bidi="ar-SA"/>
    </w:rPr>
  </w:style>
  <w:style w:type="paragraph" w:styleId="EndnoteText">
    <w:name w:val="endnote text"/>
    <w:basedOn w:val="Normal"/>
    <w:semiHidden/>
    <w:rsid w:val="005E77CD"/>
    <w:rPr>
      <w:sz w:val="20"/>
      <w:szCs w:val="20"/>
    </w:rPr>
  </w:style>
  <w:style w:type="character" w:styleId="EndnoteReference">
    <w:name w:val="endnote reference"/>
    <w:basedOn w:val="DefaultParagraphFont"/>
    <w:semiHidden/>
    <w:rsid w:val="005E77CD"/>
    <w:rPr>
      <w:vertAlign w:val="superscript"/>
    </w:rPr>
  </w:style>
  <w:style w:type="character" w:styleId="Emphasis">
    <w:name w:val="Emphasis"/>
    <w:basedOn w:val="DefaultParagraphFont"/>
    <w:uiPriority w:val="20"/>
    <w:qFormat/>
    <w:rsid w:val="001F3601"/>
    <w:rPr>
      <w:i/>
      <w:iCs/>
    </w:rPr>
  </w:style>
  <w:style w:type="character" w:customStyle="1" w:styleId="CommentTextChar">
    <w:name w:val="Comment Text Char"/>
    <w:basedOn w:val="DefaultParagraphFont"/>
    <w:link w:val="CommentText"/>
    <w:rsid w:val="00EC3E28"/>
    <w:rPr>
      <w:rFonts w:ascii="Arial" w:hAnsi="Arial"/>
    </w:rPr>
  </w:style>
  <w:style w:type="character" w:customStyle="1" w:styleId="FootnoteTextChar">
    <w:name w:val="Footnote Text Char"/>
    <w:basedOn w:val="DefaultParagraphFont"/>
    <w:link w:val="FootnoteText"/>
    <w:rsid w:val="00DA759F"/>
    <w:rPr>
      <w:lang w:val="en-US" w:eastAsia="en-US"/>
    </w:rPr>
  </w:style>
  <w:style w:type="paragraph" w:customStyle="1" w:styleId="Bodytext0">
    <w:name w:val="Bodytext"/>
    <w:basedOn w:val="Normal"/>
    <w:rsid w:val="00746C9A"/>
    <w:pPr>
      <w:tabs>
        <w:tab w:val="left" w:pos="709"/>
      </w:tabs>
      <w:spacing w:after="200"/>
      <w:ind w:left="706" w:hanging="706"/>
    </w:pPr>
    <w:rPr>
      <w:rFonts w:ascii="Gill Sans MT" w:hAnsi="Gill Sans MT"/>
      <w:noProof w:val="0"/>
      <w:szCs w:val="20"/>
      <w:lang w:eastAsia="en-US"/>
    </w:rPr>
  </w:style>
  <w:style w:type="paragraph" w:styleId="Revision">
    <w:name w:val="Revision"/>
    <w:hidden/>
    <w:uiPriority w:val="99"/>
    <w:semiHidden/>
    <w:rsid w:val="000E3C5B"/>
    <w:rPr>
      <w:rFonts w:ascii="Arial" w:hAnsi="Arial"/>
      <w:noProof/>
      <w:sz w:val="24"/>
      <w:szCs w:val="24"/>
    </w:rPr>
  </w:style>
  <w:style w:type="paragraph" w:customStyle="1" w:styleId="Default">
    <w:name w:val="Default"/>
    <w:rsid w:val="00764B6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D35A1"/>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FE12-77DF-4719-9D23-206D23C5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3887</Words>
  <Characters>21733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MODEL</vt:lpstr>
    </vt:vector>
  </TitlesOfParts>
  <Company>Defra</Company>
  <LinksUpToDate>false</LinksUpToDate>
  <CharactersWithSpaces>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Stephen Preston</dc:creator>
  <cp:lastModifiedBy>amilroy001</cp:lastModifiedBy>
  <cp:revision>2</cp:revision>
  <cp:lastPrinted>2009-12-04T10:31:00Z</cp:lastPrinted>
  <dcterms:created xsi:type="dcterms:W3CDTF">2011-10-10T14:32:00Z</dcterms:created>
  <dcterms:modified xsi:type="dcterms:W3CDTF">2011-10-10T14:32:00Z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